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3"/>
        <w:gridCol w:w="7013"/>
      </w:tblGrid>
      <w:tr w:rsidR="001B6A6A" w:rsidRPr="00575849" w14:paraId="4EAF8DF1" w14:textId="77777777" w:rsidTr="00F76B6D">
        <w:tc>
          <w:tcPr>
            <w:tcW w:w="1838" w:type="dxa"/>
          </w:tcPr>
          <w:p w14:paraId="2CAAE980" w14:textId="221020F4" w:rsidR="00F76B6D" w:rsidRPr="004D0503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4D0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Headings</w:t>
            </w:r>
          </w:p>
        </w:tc>
        <w:tc>
          <w:tcPr>
            <w:tcW w:w="7178" w:type="dxa"/>
          </w:tcPr>
          <w:p w14:paraId="33CCB103" w14:textId="1D8BD743" w:rsidR="00F76B6D" w:rsidRPr="00575849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The Art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Persuasion-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Leadership</w:t>
            </w:r>
            <w:proofErr w:type="spellEnd"/>
            <w:r w:rsidR="009F73BB"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</w:t>
            </w:r>
            <w:r w:rsidR="001B6A6A"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Style </w:t>
            </w:r>
            <w:r w:rsidR="009F73BB"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(PL)</w:t>
            </w:r>
          </w:p>
        </w:tc>
      </w:tr>
      <w:tr w:rsidR="001B6A6A" w:rsidRPr="00575849" w14:paraId="07550CCF" w14:textId="77777777" w:rsidTr="00F76B6D">
        <w:tc>
          <w:tcPr>
            <w:tcW w:w="1838" w:type="dxa"/>
          </w:tcPr>
          <w:p w14:paraId="7EE27EC5" w14:textId="77777777" w:rsidR="00F76B6D" w:rsidRPr="00575849" w:rsidRDefault="00F76B6D" w:rsidP="00F76B6D">
            <w:pPr>
              <w:pStyle w:val="Heading2"/>
              <w:numPr>
                <w:ilvl w:val="0"/>
                <w:numId w:val="2"/>
              </w:numPr>
              <w:spacing w:before="0" w:beforeAutospacing="0" w:after="0" w:afterAutospacing="0"/>
              <w:ind w:left="0"/>
              <w:outlineLvl w:val="1"/>
              <w:rPr>
                <w:sz w:val="24"/>
                <w:szCs w:val="24"/>
              </w:rPr>
            </w:pPr>
            <w:r w:rsidRPr="00575849">
              <w:rPr>
                <w:sz w:val="24"/>
                <w:szCs w:val="24"/>
              </w:rPr>
              <w:t xml:space="preserve">The Art </w:t>
            </w:r>
            <w:proofErr w:type="spellStart"/>
            <w:r w:rsidRPr="00575849">
              <w:rPr>
                <w:sz w:val="24"/>
                <w:szCs w:val="24"/>
              </w:rPr>
              <w:t>of</w:t>
            </w:r>
            <w:proofErr w:type="spellEnd"/>
            <w:r w:rsidRPr="00575849">
              <w:rPr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sz w:val="24"/>
                <w:szCs w:val="24"/>
              </w:rPr>
              <w:t>persuasion</w:t>
            </w:r>
            <w:proofErr w:type="spellEnd"/>
            <w:r w:rsidRPr="00575849">
              <w:rPr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sz w:val="24"/>
                <w:szCs w:val="24"/>
              </w:rPr>
              <w:t>meaning</w:t>
            </w:r>
            <w:proofErr w:type="spellEnd"/>
          </w:p>
          <w:p w14:paraId="3FE525D3" w14:textId="77777777" w:rsidR="00F76B6D" w:rsidRPr="00575849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</w:tcPr>
          <w:p w14:paraId="54E8F03C" w14:textId="3858EF28" w:rsidR="00F76B6D" w:rsidRPr="00575849" w:rsidRDefault="00213BED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Style w:val="Strong"/>
                <w:rFonts w:ascii="Times New Roman" w:hAnsi="Times New Roman" w:cs="Times New Roman"/>
                <w:sz w:val="24"/>
                <w:szCs w:val="24"/>
                <w:lang w:val="en-IN"/>
              </w:rPr>
              <w:t>P</w:t>
            </w:r>
            <w:r w:rsidRPr="0057584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L</w:t>
            </w:r>
            <w:r w:rsidRPr="00575849">
              <w:rPr>
                <w:rStyle w:val="Strong"/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  <w:r w:rsidRPr="0057584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B6D" w:rsidRPr="00575849">
              <w:rPr>
                <w:rStyle w:val="Strong"/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It is </w:t>
            </w:r>
            <w:proofErr w:type="gramStart"/>
            <w:r w:rsidR="00F76B6D" w:rsidRPr="00575849">
              <w:rPr>
                <w:rStyle w:val="Strong"/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an </w:t>
            </w:r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proofErr w:type="spellEnd"/>
            <w:proofErr w:type="gram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persuading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someone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something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believe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something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She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powers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persuasion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induce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B6D"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her brother to do well in his career. </w:t>
            </w:r>
          </w:p>
        </w:tc>
      </w:tr>
      <w:tr w:rsidR="001B6A6A" w:rsidRPr="00575849" w14:paraId="3BB857C6" w14:textId="77777777" w:rsidTr="00F76B6D">
        <w:tc>
          <w:tcPr>
            <w:tcW w:w="1838" w:type="dxa"/>
          </w:tcPr>
          <w:p w14:paraId="64D920F6" w14:textId="55D5D6E0" w:rsidR="00F76B6D" w:rsidRPr="00575849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Persuasion</w:t>
            </w:r>
          </w:p>
        </w:tc>
        <w:tc>
          <w:tcPr>
            <w:tcW w:w="7178" w:type="dxa"/>
          </w:tcPr>
          <w:p w14:paraId="78D26D4F" w14:textId="31AA3867" w:rsidR="00F76B6D" w:rsidRPr="00575849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Persuasion</w:t>
            </w:r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umbrella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term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ooltip="Social influence" w:history="1">
              <w:proofErr w:type="spellStart"/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influence</w:t>
              </w:r>
              <w:proofErr w:type="spellEnd"/>
            </w:hyperlink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. Persuasion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attempt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influence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person's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ooltip="Belief" w:history="1">
              <w:proofErr w:type="spellStart"/>
              <w:r w:rsidRPr="00575849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beliefs</w:t>
              </w:r>
              <w:proofErr w:type="spellEnd"/>
            </w:hyperlink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hyperlink r:id="rId7" w:tooltip="Attitude (psychology)" w:history="1">
              <w:proofErr w:type="spellStart"/>
              <w:r w:rsidRPr="00575849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attitudes</w:t>
              </w:r>
              <w:proofErr w:type="spellEnd"/>
            </w:hyperlink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hyperlink r:id="rId8" w:tooltip="Intention" w:history="1">
              <w:proofErr w:type="spellStart"/>
              <w:r w:rsidRPr="00575849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intentions</w:t>
              </w:r>
              <w:proofErr w:type="spellEnd"/>
            </w:hyperlink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hyperlink r:id="rId9" w:tooltip="Motivation" w:history="1">
              <w:proofErr w:type="spellStart"/>
              <w:r w:rsidRPr="00575849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motivations</w:t>
              </w:r>
              <w:proofErr w:type="spellEnd"/>
            </w:hyperlink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10" w:tooltip="Behavior" w:history="1">
              <w:proofErr w:type="spellStart"/>
              <w:r w:rsidRPr="00575849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behaviors</w:t>
              </w:r>
              <w:proofErr w:type="spellEnd"/>
            </w:hyperlink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(It is generally applied by a CA-change ag</w:t>
            </w:r>
            <w:r w:rsidR="001B6A6A"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en</w:t>
            </w: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 or OD expert)</w:t>
            </w:r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6A6A" w:rsidRPr="00575849" w14:paraId="6FE26BB6" w14:textId="77777777" w:rsidTr="00F76B6D">
        <w:tc>
          <w:tcPr>
            <w:tcW w:w="1838" w:type="dxa"/>
          </w:tcPr>
          <w:p w14:paraId="2A0C2C4F" w14:textId="7325C3A6" w:rsidR="00F76B6D" w:rsidRPr="00575849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sz w:val="24"/>
                <w:szCs w:val="24"/>
              </w:rPr>
              <w:t>Brief</w:t>
            </w:r>
            <w:proofErr w:type="spellEnd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sz w:val="24"/>
                <w:szCs w:val="24"/>
              </w:rPr>
              <w:t>history</w:t>
            </w:r>
            <w:proofErr w:type="spellEnd"/>
          </w:p>
        </w:tc>
        <w:tc>
          <w:tcPr>
            <w:tcW w:w="7178" w:type="dxa"/>
          </w:tcPr>
          <w:p w14:paraId="067E1821" w14:textId="2AAB2EAE" w:rsidR="00F76B6D" w:rsidRPr="00575849" w:rsidRDefault="00213BED" w:rsidP="00F76B6D">
            <w:pPr>
              <w:pStyle w:val="NormalWeb"/>
              <w:spacing w:before="0" w:beforeAutospacing="0" w:after="0" w:afterAutospacing="0"/>
            </w:pPr>
            <w:r w:rsidRPr="00575849">
              <w:rPr>
                <w:b/>
                <w:bCs/>
                <w:lang w:val="en-IN"/>
              </w:rPr>
              <w:t xml:space="preserve">Brief History: </w:t>
            </w:r>
            <w:r w:rsidR="00F76B6D" w:rsidRPr="00575849">
              <w:t xml:space="preserve">Persuasion </w:t>
            </w:r>
            <w:proofErr w:type="spellStart"/>
            <w:r w:rsidR="00F76B6D" w:rsidRPr="00575849">
              <w:t>began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with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the</w:t>
            </w:r>
            <w:proofErr w:type="spellEnd"/>
            <w:r w:rsidR="00F76B6D" w:rsidRPr="00575849">
              <w:t xml:space="preserve"> </w:t>
            </w:r>
            <w:hyperlink r:id="rId11" w:tooltip="Ancient Greece" w:history="1">
              <w:proofErr w:type="spellStart"/>
              <w:r w:rsidR="00F76B6D" w:rsidRPr="00575849">
                <w:rPr>
                  <w:rStyle w:val="Hyperlink"/>
                  <w:rFonts w:eastAsiaTheme="minorEastAsia"/>
                  <w:color w:val="auto"/>
                  <w:u w:val="none"/>
                </w:rPr>
                <w:t>Greeks</w:t>
              </w:r>
              <w:proofErr w:type="spellEnd"/>
            </w:hyperlink>
            <w:r w:rsidR="00F76B6D" w:rsidRPr="00575849">
              <w:t xml:space="preserve">, </w:t>
            </w:r>
            <w:proofErr w:type="spellStart"/>
            <w:r w:rsidR="00F76B6D" w:rsidRPr="00575849">
              <w:t>who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emphasized</w:t>
            </w:r>
            <w:proofErr w:type="spellEnd"/>
            <w:r w:rsidR="00F76B6D" w:rsidRPr="00575849">
              <w:t xml:space="preserve"> </w:t>
            </w:r>
            <w:hyperlink r:id="rId12" w:tooltip="Rhetoric" w:history="1">
              <w:r w:rsidR="00F76B6D" w:rsidRPr="00575849">
                <w:rPr>
                  <w:rStyle w:val="Hyperlink"/>
                  <w:rFonts w:eastAsiaTheme="minorEastAsia"/>
                  <w:color w:val="auto"/>
                  <w:u w:val="none"/>
                </w:rPr>
                <w:t>rhetoric</w:t>
              </w:r>
            </w:hyperlink>
            <w:r w:rsidR="00F76B6D" w:rsidRPr="00575849">
              <w:t xml:space="preserve"> </w:t>
            </w:r>
            <w:proofErr w:type="spellStart"/>
            <w:r w:rsidR="00F76B6D" w:rsidRPr="00575849">
              <w:t>and</w:t>
            </w:r>
            <w:proofErr w:type="spellEnd"/>
            <w:r w:rsidR="00F76B6D" w:rsidRPr="00575849">
              <w:t xml:space="preserve"> </w:t>
            </w:r>
            <w:hyperlink r:id="rId13" w:tooltip="Elocution" w:history="1">
              <w:r w:rsidR="00F76B6D" w:rsidRPr="00575849">
                <w:rPr>
                  <w:rStyle w:val="Hyperlink"/>
                  <w:rFonts w:eastAsiaTheme="minorEastAsia"/>
                  <w:color w:val="auto"/>
                  <w:u w:val="none"/>
                </w:rPr>
                <w:t>elocution</w:t>
              </w:r>
            </w:hyperlink>
            <w:r w:rsidR="00F76B6D" w:rsidRPr="00575849">
              <w:t xml:space="preserve"> as </w:t>
            </w:r>
            <w:proofErr w:type="spellStart"/>
            <w:r w:rsidR="00F76B6D" w:rsidRPr="00575849">
              <w:t>the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highest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standard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for</w:t>
            </w:r>
            <w:proofErr w:type="spellEnd"/>
            <w:r w:rsidR="00F76B6D" w:rsidRPr="00575849">
              <w:t xml:space="preserve"> a </w:t>
            </w:r>
            <w:proofErr w:type="spellStart"/>
            <w:r w:rsidR="00F76B6D" w:rsidRPr="00575849">
              <w:t>successful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politician</w:t>
            </w:r>
            <w:proofErr w:type="spellEnd"/>
            <w:r w:rsidR="00F76B6D" w:rsidRPr="00575849">
              <w:t xml:space="preserve">. The </w:t>
            </w:r>
            <w:proofErr w:type="spellStart"/>
            <w:r w:rsidR="00F76B6D" w:rsidRPr="00575849">
              <w:t>Greek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philosopher</w:t>
            </w:r>
            <w:proofErr w:type="spellEnd"/>
            <w:r w:rsidR="00F76B6D" w:rsidRPr="00575849">
              <w:t xml:space="preserve"> </w:t>
            </w:r>
            <w:hyperlink r:id="rId14" w:tooltip="Aristotle" w:history="1">
              <w:r w:rsidR="00F76B6D" w:rsidRPr="00575849">
                <w:rPr>
                  <w:rStyle w:val="Hyperlink"/>
                  <w:rFonts w:eastAsiaTheme="minorEastAsia"/>
                  <w:color w:val="auto"/>
                  <w:u w:val="none"/>
                </w:rPr>
                <w:t>Aristotle</w:t>
              </w:r>
            </w:hyperlink>
            <w:r w:rsidR="00F76B6D" w:rsidRPr="00575849">
              <w:t xml:space="preserve"> </w:t>
            </w:r>
            <w:proofErr w:type="spellStart"/>
            <w:r w:rsidR="00F76B6D" w:rsidRPr="00575849">
              <w:t>listed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four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reasons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why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one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should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learn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the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art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of</w:t>
            </w:r>
            <w:proofErr w:type="spellEnd"/>
            <w:r w:rsidR="00F76B6D" w:rsidRPr="00575849">
              <w:t xml:space="preserve"> </w:t>
            </w:r>
            <w:proofErr w:type="spellStart"/>
            <w:r w:rsidR="00F76B6D" w:rsidRPr="00575849">
              <w:t>persuasion</w:t>
            </w:r>
            <w:proofErr w:type="spellEnd"/>
            <w:r w:rsidR="00F76B6D" w:rsidRPr="00575849">
              <w:t xml:space="preserve">: </w:t>
            </w:r>
          </w:p>
          <w:p w14:paraId="5FD03388" w14:textId="77777777" w:rsidR="001B6A6A" w:rsidRPr="00575849" w:rsidRDefault="001B6A6A" w:rsidP="001B6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1.  T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ruth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justice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thus</w:t>
            </w:r>
            <w:proofErr w:type="spellEnd"/>
            <w:proofErr w:type="gram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loses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fault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317FDD" w14:textId="77777777" w:rsidR="001B6A6A" w:rsidRPr="00575849" w:rsidRDefault="001B6A6A" w:rsidP="001B6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speaker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. </w:t>
            </w:r>
          </w:p>
          <w:p w14:paraId="27E6AE18" w14:textId="6BDF9990" w:rsidR="00F76B6D" w:rsidRPr="00575849" w:rsidRDefault="001B6A6A" w:rsidP="001B6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2. I</w:t>
            </w:r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t is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excellent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</w:p>
          <w:p w14:paraId="57B194C7" w14:textId="1991198F" w:rsidR="00F76B6D" w:rsidRPr="00575849" w:rsidRDefault="001B6A6A" w:rsidP="001B6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3. A</w:t>
            </w:r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rhetorician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needs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argue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sides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whole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problem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options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  <w:p w14:paraId="52A569C3" w14:textId="72206195" w:rsidR="00F76B6D" w:rsidRPr="00575849" w:rsidRDefault="001B6A6A" w:rsidP="001B6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4. T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here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better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defend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one’s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proofErr w:type="spellEnd"/>
            <w:r w:rsidR="00F76B6D" w:rsidRPr="00575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D7B1FC" w14:textId="77777777" w:rsidR="00F76B6D" w:rsidRPr="00575849" w:rsidRDefault="00F76B6D" w:rsidP="00F76B6D">
            <w:pPr>
              <w:spacing w:after="0" w:line="240" w:lineRule="auto"/>
              <w:ind w:lef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Note: </w:t>
            </w:r>
          </w:p>
          <w:p w14:paraId="4E4B6AB6" w14:textId="1779E876" w:rsidR="00F76B6D" w:rsidRPr="00575849" w:rsidRDefault="00F76B6D" w:rsidP="00F76B6D">
            <w:pPr>
              <w:spacing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What about Aristotle’s clarity on law?</w:t>
            </w:r>
          </w:p>
          <w:p w14:paraId="300CA353" w14:textId="486CF82E" w:rsidR="00F76B6D" w:rsidRPr="00575849" w:rsidRDefault="00F76B6D" w:rsidP="00F76B6D">
            <w:pPr>
              <w:spacing w:after="0" w:line="240" w:lineRule="auto"/>
              <w:ind w:left="119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What is expressed law or implied/applied law </w:t>
            </w:r>
          </w:p>
        </w:tc>
      </w:tr>
      <w:tr w:rsidR="001B6A6A" w:rsidRPr="00575849" w14:paraId="0B16F6B8" w14:textId="77777777" w:rsidTr="00F76B6D">
        <w:tc>
          <w:tcPr>
            <w:tcW w:w="1838" w:type="dxa"/>
          </w:tcPr>
          <w:p w14:paraId="5C4B06AC" w14:textId="5D40E2B9" w:rsidR="00F76B6D" w:rsidRPr="00575849" w:rsidRDefault="009F73BB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Theories Only given in bold and ABC-Z by VKG</w:t>
            </w:r>
          </w:p>
        </w:tc>
        <w:tc>
          <w:tcPr>
            <w:tcW w:w="7178" w:type="dxa"/>
          </w:tcPr>
          <w:p w14:paraId="5216DDF9" w14:textId="0EA78354" w:rsidR="009F73BB" w:rsidRPr="00575849" w:rsidRDefault="009F73BB" w:rsidP="009F73BB">
            <w:pPr>
              <w:spacing w:before="100" w:beforeAutospacing="1" w:after="14" w:line="240" w:lineRule="auto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Not to be covered, except one, but they are (</w:t>
            </w:r>
            <w:hyperlink r:id="rId15" w:anchor="Attribution_theory" w:history="1"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  <w:lang w:val="en-IN"/>
                </w:rPr>
                <w:t>)</w:t>
              </w:r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Attribution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theory</w:t>
              </w:r>
              <w:proofErr w:type="spellEnd"/>
            </w:hyperlink>
            <w:r w:rsidRPr="00575849">
              <w:rPr>
                <w:rStyle w:val="toctext"/>
                <w:rFonts w:ascii="Times New Roman" w:hAnsi="Times New Roman" w:cs="Times New Roman"/>
                <w:sz w:val="24"/>
                <w:szCs w:val="24"/>
                <w:lang w:val="en-IN"/>
              </w:rPr>
              <w:t>, (2)</w:t>
            </w:r>
            <w:hyperlink r:id="rId16" w:anchor="Behaviour_change_theories" w:history="1"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Behaviour change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theories</w:t>
              </w:r>
              <w:proofErr w:type="spellEnd"/>
            </w:hyperlink>
            <w:r w:rsidRPr="00575849">
              <w:rPr>
                <w:rStyle w:val="toctext"/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hyperlink r:id="rId17" w:anchor="Conditioning_theories" w:history="1"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  <w:lang w:val="en-IN"/>
                </w:rPr>
                <w:t>(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  <w:lang w:val="en-IN"/>
                </w:rPr>
                <w:t>)</w:t>
              </w:r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Conditioning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theories</w:t>
              </w:r>
              <w:proofErr w:type="spellEnd"/>
            </w:hyperlink>
            <w:r w:rsidRPr="00575849">
              <w:rPr>
                <w:rStyle w:val="toctext"/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hyperlink r:id="rId18" w:anchor="Cognitive_dissonance_theory" w:history="1">
              <w:r w:rsidRPr="00575849">
                <w:rPr>
                  <w:rFonts w:ascii="Times New Roman" w:hAnsi="Times New Roman" w:cs="Times New Roman"/>
                  <w:sz w:val="24"/>
                  <w:szCs w:val="24"/>
                  <w:lang w:val="en-IN"/>
                </w:rPr>
                <w:t>(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</w:rPr>
                <w:t>4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  <w:lang w:val="en-IN"/>
                </w:rPr>
                <w:t>)</w:t>
              </w:r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Cognitive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dissonance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theory</w:t>
              </w:r>
              <w:proofErr w:type="spellEnd"/>
            </w:hyperlink>
            <w:r w:rsidRPr="00575849">
              <w:rPr>
                <w:rStyle w:val="toctext"/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r w:rsidRPr="00575849">
              <w:rPr>
                <w:rStyle w:val="toctex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anchor="Elaboration_likelihood_model" w:history="1">
              <w:r w:rsidRPr="00575849">
                <w:rPr>
                  <w:rFonts w:ascii="Times New Roman" w:hAnsi="Times New Roman" w:cs="Times New Roman"/>
                  <w:sz w:val="24"/>
                  <w:szCs w:val="24"/>
                  <w:lang w:val="en-IN"/>
                </w:rPr>
                <w:t>(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  <w:lang w:val="en-IN"/>
                </w:rPr>
                <w:t>)</w:t>
              </w:r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Elaboration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likelihood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model</w:t>
              </w:r>
            </w:hyperlink>
            <w:r w:rsidRPr="00575849">
              <w:rPr>
                <w:rStyle w:val="toctext"/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hyperlink r:id="rId20" w:anchor="Functional_theories" w:history="1">
              <w:r w:rsidRPr="00575849">
                <w:rPr>
                  <w:rFonts w:ascii="Times New Roman" w:hAnsi="Times New Roman" w:cs="Times New Roman"/>
                  <w:sz w:val="24"/>
                  <w:szCs w:val="24"/>
                  <w:lang w:val="en-IN"/>
                </w:rPr>
                <w:t>(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  <w:lang w:val="en-IN"/>
                </w:rPr>
                <w:t>)</w:t>
              </w:r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Functional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theories</w:t>
              </w:r>
              <w:proofErr w:type="spellEnd"/>
            </w:hyperlink>
            <w:r w:rsidRPr="00575849">
              <w:rPr>
                <w:rStyle w:val="toctext"/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hyperlink r:id="rId21" w:anchor="Inoculation_theory" w:history="1">
              <w:r w:rsidRPr="00575849">
                <w:rPr>
                  <w:rFonts w:ascii="Times New Roman" w:hAnsi="Times New Roman" w:cs="Times New Roman"/>
                  <w:sz w:val="24"/>
                  <w:szCs w:val="24"/>
                  <w:lang w:val="en-IN"/>
                </w:rPr>
                <w:t>(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  <w:lang w:val="en-IN"/>
                </w:rPr>
                <w:t>)</w:t>
              </w:r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Inoculation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theory</w:t>
              </w:r>
              <w:proofErr w:type="spellEnd"/>
            </w:hyperlink>
            <w:r w:rsidRPr="00575849">
              <w:rPr>
                <w:rStyle w:val="toctext"/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</w:t>
            </w:r>
            <w:hyperlink r:id="rId22" w:anchor="Narrative_transportation_theory" w:history="1">
              <w:r w:rsidRPr="00575849">
                <w:rPr>
                  <w:rFonts w:ascii="Times New Roman" w:hAnsi="Times New Roman" w:cs="Times New Roman"/>
                  <w:sz w:val="24"/>
                  <w:szCs w:val="24"/>
                  <w:lang w:val="en-IN"/>
                </w:rPr>
                <w:t>(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  <w:lang w:val="en-IN"/>
                </w:rPr>
                <w:t>)</w:t>
              </w:r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Narrative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transportation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theory</w:t>
              </w:r>
              <w:proofErr w:type="spellEnd"/>
            </w:hyperlink>
            <w:r w:rsidRPr="00575849">
              <w:rPr>
                <w:rStyle w:val="toctext"/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, and </w:t>
            </w:r>
            <w:hyperlink r:id="rId23" w:anchor="Social_judgment_theory" w:history="1">
              <w:r w:rsidRPr="00575849">
                <w:rPr>
                  <w:rFonts w:ascii="Times New Roman" w:hAnsi="Times New Roman" w:cs="Times New Roman"/>
                  <w:sz w:val="24"/>
                  <w:szCs w:val="24"/>
                  <w:lang w:val="en-IN"/>
                </w:rPr>
                <w:t>(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Pr="00575849">
                <w:rPr>
                  <w:rStyle w:val="tocnumber"/>
                  <w:rFonts w:ascii="Times New Roman" w:hAnsi="Times New Roman" w:cs="Times New Roman"/>
                  <w:sz w:val="24"/>
                  <w:szCs w:val="24"/>
                  <w:lang w:val="en-IN"/>
                </w:rPr>
                <w:t>)</w:t>
              </w:r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Social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judgment</w:t>
              </w:r>
              <w:proofErr w:type="spellEnd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575849">
                <w:rPr>
                  <w:rStyle w:val="toctext"/>
                  <w:rFonts w:ascii="Times New Roman" w:hAnsi="Times New Roman" w:cs="Times New Roman"/>
                  <w:sz w:val="24"/>
                  <w:szCs w:val="24"/>
                </w:rPr>
                <w:t>theory</w:t>
              </w:r>
              <w:proofErr w:type="spellEnd"/>
            </w:hyperlink>
          </w:p>
          <w:p w14:paraId="454BE181" w14:textId="524E7DDC" w:rsidR="00F76B6D" w:rsidRPr="00575849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1B6A6A" w:rsidRPr="00575849" w14:paraId="0FF283ED" w14:textId="77777777" w:rsidTr="00F76B6D">
        <w:tc>
          <w:tcPr>
            <w:tcW w:w="1838" w:type="dxa"/>
          </w:tcPr>
          <w:p w14:paraId="0B03B70E" w14:textId="7AE9BA78" w:rsidR="00F76B6D" w:rsidRPr="00575849" w:rsidRDefault="009F73BB" w:rsidP="00F7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Methods to apply or </w:t>
            </w:r>
            <w:proofErr w:type="gram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implement  PL</w:t>
            </w:r>
            <w:proofErr w:type="gramEnd"/>
          </w:p>
        </w:tc>
        <w:tc>
          <w:tcPr>
            <w:tcW w:w="7178" w:type="dxa"/>
          </w:tcPr>
          <w:p w14:paraId="717071EF" w14:textId="3FC3F31C" w:rsidR="009F73BB" w:rsidRPr="00575849" w:rsidRDefault="009F73BB" w:rsidP="009F7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ersuasion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sometimes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referred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persuasion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tactics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persuasion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(needs explanation from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defense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angle </w:t>
            </w:r>
            <w:proofErr w:type="gramStart"/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and  corporate</w:t>
            </w:r>
            <w:proofErr w:type="gramEnd"/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angle)</w:t>
            </w:r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BEAA24C" w14:textId="08C24657" w:rsidR="009F73BB" w:rsidRPr="00575849" w:rsidRDefault="009F73BB" w:rsidP="009F73BB">
            <w:pPr>
              <w:pStyle w:val="Heading3"/>
              <w:spacing w:before="0" w:line="288" w:lineRule="atLeast"/>
              <w:outlineLvl w:val="2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</w:rPr>
              <w:t>Usage</w:t>
            </w:r>
            <w:proofErr w:type="spellEnd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</w:rPr>
              <w:t>of</w:t>
            </w:r>
            <w:proofErr w:type="spellEnd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</w:rPr>
              <w:t>force</w:t>
            </w:r>
            <w:proofErr w:type="spellEnd"/>
            <w:r w:rsidRPr="00575849">
              <w:rPr>
                <w:rStyle w:val="mw-editsection-bracket"/>
                <w:rFonts w:ascii="Times New Roman" w:hAnsi="Times New Roman" w:cs="Times New Roman"/>
                <w:color w:val="auto"/>
                <w:lang w:val="en-IN"/>
              </w:rPr>
              <w:t xml:space="preserve">: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There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24" w:tooltip="Force (law)" w:history="1">
              <w:proofErr w:type="spellStart"/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usage</w:t>
              </w:r>
              <w:proofErr w:type="spellEnd"/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of</w:t>
              </w:r>
              <w:proofErr w:type="spellEnd"/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Pr="00575849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force</w:t>
              </w:r>
              <w:proofErr w:type="spellEnd"/>
            </w:hyperlink>
            <w:r w:rsidRPr="00575849">
              <w:rPr>
                <w:rFonts w:ascii="Times New Roman" w:hAnsi="Times New Roman" w:cs="Times New Roman"/>
                <w:color w:val="auto"/>
              </w:rPr>
              <w:t xml:space="preserve"> in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persuasion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which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does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not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have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any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scientific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theories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except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for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its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use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make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demands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. The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use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force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then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a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precedent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failure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less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direct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means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persuasion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Application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this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strategy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can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be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interpreted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as a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threat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since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persuader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does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not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give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options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his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or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her</w:t>
            </w:r>
            <w:proofErr w:type="spellEnd"/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color w:val="auto"/>
              </w:rPr>
              <w:t>request</w:t>
            </w:r>
            <w:proofErr w:type="spellEnd"/>
            <w:r w:rsidR="00ED7FD9" w:rsidRPr="00575849">
              <w:rPr>
                <w:rFonts w:ascii="Times New Roman" w:hAnsi="Times New Roman" w:cs="Times New Roman"/>
                <w:color w:val="auto"/>
                <w:lang w:val="en-IN"/>
              </w:rPr>
              <w:t xml:space="preserve"> </w:t>
            </w:r>
            <w:r w:rsidR="00E72BAC" w:rsidRPr="00575849">
              <w:rPr>
                <w:rFonts w:ascii="Times New Roman" w:hAnsi="Times New Roman" w:cs="Times New Roman"/>
                <w:color w:val="auto"/>
                <w:lang w:val="en-IN"/>
              </w:rPr>
              <w:t>(Purely autocratic style of leadership)</w:t>
            </w:r>
            <w:r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0994DB98" w14:textId="2E154C6D" w:rsidR="009F73BB" w:rsidRPr="00575849" w:rsidRDefault="00ED7FD9" w:rsidP="009F73BB">
            <w:pPr>
              <w:pStyle w:val="Heading3"/>
              <w:spacing w:before="0" w:line="288" w:lineRule="atLeast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  <w:lang w:val="en-IN"/>
              </w:rPr>
              <w:t>2</w:t>
            </w:r>
            <w:r w:rsidRPr="00575849">
              <w:rPr>
                <w:rStyle w:val="mw-headline"/>
                <w:rFonts w:ascii="Times New Roman" w:hAnsi="Times New Roman" w:cs="Times New Roman"/>
                <w:b/>
                <w:bCs/>
              </w:rPr>
              <w:t>.</w:t>
            </w:r>
            <w:proofErr w:type="spellStart"/>
            <w:r w:rsidR="009F73BB"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</w:rPr>
              <w:t>Weapons</w:t>
            </w:r>
            <w:proofErr w:type="spellEnd"/>
            <w:r w:rsidR="009F73BB"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="009F73BB"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</w:rPr>
              <w:t>of</w:t>
            </w:r>
            <w:proofErr w:type="spellEnd"/>
            <w:r w:rsidR="009F73BB"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="009F73BB"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</w:rPr>
              <w:t>influence</w:t>
            </w:r>
            <w:proofErr w:type="spellEnd"/>
            <w:r w:rsidR="009F73BB" w:rsidRPr="00575849">
              <w:rPr>
                <w:rStyle w:val="mw-headline"/>
                <w:rFonts w:ascii="Times New Roman" w:hAnsi="Times New Roman" w:cs="Times New Roman"/>
                <w:b/>
                <w:bCs/>
                <w:color w:val="auto"/>
                <w:lang w:val="en-IN"/>
              </w:rPr>
              <w:t>:</w:t>
            </w:r>
            <w:r w:rsidR="009F73BB" w:rsidRPr="00575849">
              <w:rPr>
                <w:rStyle w:val="mw-headline"/>
                <w:rFonts w:ascii="Times New Roman" w:hAnsi="Times New Roman" w:cs="Times New Roman"/>
                <w:color w:val="auto"/>
                <w:lang w:val="en-IN"/>
              </w:rPr>
              <w:t xml:space="preserve"> </w:t>
            </w:r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  <w:lang w:val="en-IN"/>
              </w:rPr>
              <w:t xml:space="preserve">There are 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six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 xml:space="preserve"> "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influence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cues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or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weapons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of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influence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>":</w:t>
            </w:r>
            <w:hyperlink r:id="rId25" w:anchor="cite_note-21" w:history="1"/>
            <w:r w:rsidR="00E72BAC" w:rsidRPr="00575849">
              <w:rPr>
                <w:rFonts w:ascii="Times New Roman" w:hAnsi="Times New Roman" w:cs="Times New Roman"/>
                <w:color w:val="auto"/>
                <w:lang w:val="en-IN"/>
              </w:rPr>
              <w:t xml:space="preserve"> 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Influence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 xml:space="preserve"> is 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the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process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of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9F73BB" w:rsidRPr="00575849">
              <w:rPr>
                <w:rFonts w:ascii="Times New Roman" w:hAnsi="Times New Roman" w:cs="Times New Roman"/>
                <w:color w:val="auto"/>
              </w:rPr>
              <w:t>changing</w:t>
            </w:r>
            <w:proofErr w:type="spellEnd"/>
            <w:r w:rsidR="009F73BB" w:rsidRPr="00575849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0A00D6FF" w14:textId="6304EE1E" w:rsidR="009F73BB" w:rsidRPr="00575849" w:rsidRDefault="00E72BAC" w:rsidP="00E72BAC">
            <w:pPr>
              <w:pStyle w:val="Heading4"/>
              <w:spacing w:before="0" w:line="239" w:lineRule="atLeast"/>
              <w:outlineLvl w:val="3"/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</w:pPr>
            <w:r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 xml:space="preserve">1. </w:t>
            </w:r>
            <w:proofErr w:type="spellStart"/>
            <w:r w:rsidR="009F73BB"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Reciprocity</w:t>
            </w:r>
            <w:proofErr w:type="spellEnd"/>
            <w:r w:rsidR="001B6A6A"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IN"/>
              </w:rPr>
              <w:t>:</w:t>
            </w:r>
            <w:r w:rsidR="001B6A6A" w:rsidRPr="00575849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>T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o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>d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>y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>Reh</w:t>
            </w:r>
            <w:proofErr w:type="spellEnd"/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>a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n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 xml:space="preserve"> 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</w:t>
            </w:r>
            <w:proofErr w:type="spellStart"/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>nd</w:t>
            </w:r>
            <w:proofErr w:type="spellEnd"/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 xml:space="preserve"> 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>a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j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>w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</w:t>
            </w:r>
          </w:p>
          <w:p w14:paraId="3E1F2FC0" w14:textId="01F3B87F" w:rsidR="00E72BAC" w:rsidRPr="00575849" w:rsidRDefault="00E72BAC" w:rsidP="00E72BAC">
            <w:pPr>
              <w:pStyle w:val="Heading4"/>
              <w:spacing w:before="0" w:line="239" w:lineRule="atLeast"/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 xml:space="preserve">2. </w:t>
            </w: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Commitment</w:t>
            </w:r>
            <w:proofErr w:type="spellEnd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and</w:t>
            </w:r>
            <w:proofErr w:type="spellEnd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consistency</w:t>
            </w:r>
            <w:proofErr w:type="spellEnd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IN"/>
              </w:rPr>
              <w:t>:</w:t>
            </w:r>
            <w:r w:rsidR="001B6A6A"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Consistency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an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important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aspect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persuasion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because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:</w:t>
            </w:r>
            <w:r w:rsidRPr="0057584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D77B1D7" w14:textId="77777777" w:rsidR="00E72BAC" w:rsidRPr="00575849" w:rsidRDefault="00E72BAC" w:rsidP="00E72BAC">
            <w:pPr>
              <w:numPr>
                <w:ilvl w:val="0"/>
                <w:numId w:val="7"/>
              </w:numPr>
              <w:spacing w:before="100" w:beforeAutospacing="1"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highly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valued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society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EE5DD3" w14:textId="77777777" w:rsidR="00E72BAC" w:rsidRPr="00575849" w:rsidRDefault="00E72BAC" w:rsidP="00E72BAC">
            <w:pPr>
              <w:numPr>
                <w:ilvl w:val="0"/>
                <w:numId w:val="7"/>
              </w:numPr>
              <w:spacing w:before="100" w:beforeAutospacing="1"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results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in a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beneficial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</w:p>
          <w:p w14:paraId="6A921D86" w14:textId="564EDE27" w:rsidR="00E72BAC" w:rsidRPr="00575849" w:rsidRDefault="00E72BAC" w:rsidP="00E72BAC">
            <w:pPr>
              <w:numPr>
                <w:ilvl w:val="0"/>
                <w:numId w:val="7"/>
              </w:numPr>
              <w:spacing w:before="100" w:beforeAutospacing="1" w:after="1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provides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valuable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shortcut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complicated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modern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existence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BABB7F" w14:textId="63D2C3F5" w:rsidR="00E72BAC" w:rsidRPr="00575849" w:rsidRDefault="00E72BAC" w:rsidP="00E72BAC">
            <w:pPr>
              <w:pStyle w:val="Heading4"/>
              <w:spacing w:before="0" w:line="239" w:lineRule="atLeast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575849">
              <w:rPr>
                <w:rStyle w:val="mw-headline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lastRenderedPageBreak/>
              <w:t>3.</w:t>
            </w: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Social</w:t>
            </w:r>
            <w:proofErr w:type="spellEnd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proof</w:t>
            </w:r>
            <w:proofErr w:type="spellEnd"/>
            <w:r w:rsidRPr="00575849">
              <w:rPr>
                <w:rStyle w:val="mw-editsection-bracket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IN"/>
              </w:rPr>
              <w:t>:</w:t>
            </w:r>
            <w:r w:rsidR="001B6A6A" w:rsidRPr="00575849">
              <w:rPr>
                <w:rStyle w:val="mw-editsection-bracket"/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 xml:space="preserve"> </w:t>
            </w:r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We, as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humans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, are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influenced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by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others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around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us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;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we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want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do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what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everyone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else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is.</w:t>
            </w:r>
            <w:proofErr w:type="spellEnd"/>
            <w:r w:rsidR="001B6A6A"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often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base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their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actions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beliefs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on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what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others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around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them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are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doing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how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others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act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what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others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believe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.</w:t>
            </w:r>
          </w:p>
          <w:p w14:paraId="4E56D06C" w14:textId="77777777" w:rsidR="00E72BAC" w:rsidRPr="00575849" w:rsidRDefault="00E72BAC" w:rsidP="00E72BAC">
            <w:pPr>
              <w:pStyle w:val="Heading4"/>
              <w:spacing w:before="0" w:line="239" w:lineRule="atLeast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5470357" w14:textId="19669916" w:rsidR="00E72BAC" w:rsidRPr="00575849" w:rsidRDefault="00E72BAC" w:rsidP="00E72BAC">
            <w:pPr>
              <w:pStyle w:val="Heading4"/>
              <w:spacing w:before="0" w:line="239" w:lineRule="atLeast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IN"/>
              </w:rPr>
              <w:t xml:space="preserve">4. </w:t>
            </w: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Likeness</w:t>
            </w:r>
            <w:proofErr w:type="spellEnd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IN"/>
              </w:rPr>
              <w:t>:</w:t>
            </w:r>
            <w:r w:rsidRPr="00575849">
              <w:rPr>
                <w:rStyle w:val="mw-headline"/>
                <w:rFonts w:ascii="Times New Roman" w:hAnsi="Times New Roman" w:cs="Times New Roman"/>
                <w:color w:val="auto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This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principle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simple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concise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say "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yes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"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that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they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like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. Two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major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factors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contribute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overall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likeness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. The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first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physical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attractiveness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.  </w:t>
            </w:r>
          </w:p>
          <w:p w14:paraId="2AAD5CE1" w14:textId="497DBFB0" w:rsidR="00E72BAC" w:rsidRPr="00575849" w:rsidRDefault="00E72BAC" w:rsidP="001B6A6A">
            <w:pPr>
              <w:pStyle w:val="Heading4"/>
              <w:spacing w:before="0" w:line="239" w:lineRule="atLeast"/>
              <w:jc w:val="both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IN"/>
              </w:rPr>
              <w:t xml:space="preserve">5. </w:t>
            </w:r>
            <w:proofErr w:type="spellStart"/>
            <w:proofErr w:type="gram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Authority</w:t>
            </w:r>
            <w:proofErr w:type="spellEnd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IN"/>
              </w:rPr>
              <w:t>:</w:t>
            </w:r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We</w:t>
            </w:r>
            <w:proofErr w:type="gram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have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tendency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believe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that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if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an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expert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says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something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then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must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true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like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listen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those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who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are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knowledgeable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trustworthy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so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if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can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those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two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things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then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are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already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on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way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getting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believe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listen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.</w:t>
            </w:r>
          </w:p>
          <w:p w14:paraId="28924F22" w14:textId="7F42FD3B" w:rsidR="00F76B6D" w:rsidRPr="00575849" w:rsidRDefault="00E72BAC" w:rsidP="001B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6. </w:t>
            </w: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sz w:val="24"/>
                <w:szCs w:val="24"/>
              </w:rPr>
              <w:t>Scarcity</w:t>
            </w:r>
            <w:proofErr w:type="spellEnd"/>
            <w:r w:rsidRPr="00575849">
              <w:rPr>
                <w:rStyle w:val="mw-headline"/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:</w:t>
            </w:r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Scarcity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could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persuasion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. When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something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has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availability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assign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6A6A" w:rsidRPr="00575849" w14:paraId="7200A387" w14:textId="77777777" w:rsidTr="00F76B6D">
        <w:tc>
          <w:tcPr>
            <w:tcW w:w="1838" w:type="dxa"/>
          </w:tcPr>
          <w:p w14:paraId="65BBD3E4" w14:textId="0520E858" w:rsidR="00F76B6D" w:rsidRPr="00575849" w:rsidRDefault="00E72BAC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49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lastRenderedPageBreak/>
              <w:t>Machiavellianism</w:t>
            </w:r>
            <w:proofErr w:type="spellEnd"/>
            <w:r w:rsidRPr="00575849">
              <w:rPr>
                <w:rStyle w:val="mw-headline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78" w:type="dxa"/>
          </w:tcPr>
          <w:p w14:paraId="0136B869" w14:textId="564685E5" w:rsidR="00E72BAC" w:rsidRPr="00575849" w:rsidRDefault="004D0503" w:rsidP="001B6A6A">
            <w:pPr>
              <w:pStyle w:val="Heading3"/>
              <w:spacing w:before="0" w:line="288" w:lineRule="atLeast"/>
              <w:outlineLvl w:val="2"/>
              <w:rPr>
                <w:rStyle w:val="mw-headline"/>
                <w:rFonts w:ascii="Times New Roman" w:hAnsi="Times New Roman" w:cs="Times New Roman"/>
                <w:color w:val="auto"/>
              </w:rPr>
            </w:pPr>
            <w:hyperlink r:id="rId26" w:tooltip="Machiavellianism" w:history="1">
              <w:proofErr w:type="spellStart"/>
              <w:r w:rsidR="00E72BAC" w:rsidRPr="00575849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Machiavellianism</w:t>
              </w:r>
              <w:proofErr w:type="spellEnd"/>
            </w:hyperlink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>employs</w:t>
            </w:r>
            <w:proofErr w:type="spellEnd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>the</w:t>
            </w:r>
            <w:proofErr w:type="spellEnd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>tools</w:t>
            </w:r>
            <w:proofErr w:type="spellEnd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>of</w:t>
            </w:r>
            <w:proofErr w:type="spellEnd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 </w:t>
            </w:r>
            <w:hyperlink r:id="rId27" w:tooltip="Psychological manipulation" w:history="1">
              <w:proofErr w:type="spellStart"/>
              <w:r w:rsidR="00E72BAC" w:rsidRPr="00575849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manipulation</w:t>
              </w:r>
              <w:proofErr w:type="spellEnd"/>
            </w:hyperlink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>and</w:t>
            </w:r>
            <w:proofErr w:type="spellEnd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 </w:t>
            </w:r>
            <w:hyperlink r:id="rId28" w:tooltip="Deceit" w:history="1">
              <w:proofErr w:type="spellStart"/>
              <w:r w:rsidR="00E72BAC" w:rsidRPr="00575849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deceit</w:t>
              </w:r>
              <w:proofErr w:type="spellEnd"/>
            </w:hyperlink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>to</w:t>
            </w:r>
            <w:proofErr w:type="spellEnd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 gain </w:t>
            </w:r>
            <w:proofErr w:type="spellStart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>wealth</w:t>
            </w:r>
            <w:proofErr w:type="spellEnd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>and</w:t>
            </w:r>
            <w:proofErr w:type="spellEnd"/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 </w:t>
            </w:r>
            <w:hyperlink r:id="rId29" w:tooltip="Power (social and political)" w:history="1">
              <w:proofErr w:type="spellStart"/>
              <w:r w:rsidR="00E72BAC" w:rsidRPr="00575849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power</w:t>
              </w:r>
              <w:proofErr w:type="spellEnd"/>
            </w:hyperlink>
            <w:r w:rsidR="00E72BAC" w:rsidRPr="00575849">
              <w:rPr>
                <w:rStyle w:val="mw-headline"/>
                <w:rFonts w:ascii="Times New Roman" w:hAnsi="Times New Roman" w:cs="Times New Roman"/>
                <w:color w:val="auto"/>
              </w:rPr>
              <w:t xml:space="preserve">. </w:t>
            </w:r>
          </w:p>
          <w:p w14:paraId="4F9906BC" w14:textId="4337FD85" w:rsidR="00E72BAC" w:rsidRPr="00575849" w:rsidRDefault="001B6A6A" w:rsidP="00E72BAC">
            <w:pPr>
              <w:pStyle w:val="NormalWeb"/>
              <w:spacing w:before="0" w:beforeAutospacing="0" w:after="0" w:afterAutospacing="0" w:line="239" w:lineRule="atLeast"/>
            </w:pPr>
            <w:r w:rsidRPr="00575849">
              <w:rPr>
                <w:lang w:val="en-IN"/>
              </w:rPr>
              <w:t xml:space="preserve">It is </w:t>
            </w:r>
            <w:r w:rsidR="00E72BAC" w:rsidRPr="00575849">
              <w:t xml:space="preserve">a </w:t>
            </w:r>
            <w:proofErr w:type="spellStart"/>
            <w:r w:rsidR="00E72BAC" w:rsidRPr="00575849">
              <w:t>four</w:t>
            </w:r>
            <w:proofErr w:type="spellEnd"/>
            <w:r w:rsidR="00E72BAC" w:rsidRPr="00575849">
              <w:t xml:space="preserve">-step </w:t>
            </w:r>
            <w:proofErr w:type="spellStart"/>
            <w:r w:rsidR="00E72BAC" w:rsidRPr="00575849">
              <w:t>approach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to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strategic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persuasion</w:t>
            </w:r>
            <w:proofErr w:type="spellEnd"/>
            <w:r w:rsidRPr="00575849">
              <w:rPr>
                <w:lang w:val="en-IN"/>
              </w:rPr>
              <w:t>.</w:t>
            </w:r>
            <w:r w:rsidR="00E72BAC" w:rsidRPr="00575849">
              <w:t xml:space="preserve"> They </w:t>
            </w:r>
            <w:proofErr w:type="spellStart"/>
            <w:r w:rsidR="00E72BAC" w:rsidRPr="00575849">
              <w:t>explain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that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persuasion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means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to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win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others</w:t>
            </w:r>
            <w:proofErr w:type="spellEnd"/>
            <w:r w:rsidR="00E72BAC" w:rsidRPr="00575849">
              <w:t xml:space="preserve"> over, not </w:t>
            </w:r>
            <w:proofErr w:type="spellStart"/>
            <w:r w:rsidR="00E72BAC" w:rsidRPr="00575849">
              <w:t>to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defeat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them</w:t>
            </w:r>
            <w:proofErr w:type="spellEnd"/>
            <w:r w:rsidR="00E72BAC" w:rsidRPr="00575849">
              <w:t xml:space="preserve">. </w:t>
            </w:r>
            <w:proofErr w:type="spellStart"/>
            <w:r w:rsidR="00E72BAC" w:rsidRPr="00575849">
              <w:t>Thus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it</w:t>
            </w:r>
            <w:proofErr w:type="spellEnd"/>
            <w:r w:rsidR="00E72BAC" w:rsidRPr="00575849">
              <w:t xml:space="preserve"> is </w:t>
            </w:r>
            <w:proofErr w:type="spellStart"/>
            <w:r w:rsidR="00E72BAC" w:rsidRPr="00575849">
              <w:t>important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to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see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the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topic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from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different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angles</w:t>
            </w:r>
            <w:proofErr w:type="spellEnd"/>
            <w:r w:rsidR="00E72BAC" w:rsidRPr="00575849">
              <w:t xml:space="preserve"> in order </w:t>
            </w:r>
            <w:proofErr w:type="spellStart"/>
            <w:r w:rsidR="00E72BAC" w:rsidRPr="00575849">
              <w:t>to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anticipate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the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reaction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others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have</w:t>
            </w:r>
            <w:proofErr w:type="spellEnd"/>
            <w:r w:rsidR="00E72BAC" w:rsidRPr="00575849">
              <w:t xml:space="preserve"> </w:t>
            </w:r>
            <w:proofErr w:type="spellStart"/>
            <w:r w:rsidR="00E72BAC" w:rsidRPr="00575849">
              <w:t>to</w:t>
            </w:r>
            <w:proofErr w:type="spellEnd"/>
            <w:r w:rsidR="00E72BAC" w:rsidRPr="00575849">
              <w:t xml:space="preserve"> a proposal. </w:t>
            </w:r>
          </w:p>
          <w:p w14:paraId="3CA43D04" w14:textId="77777777" w:rsidR="00E72BAC" w:rsidRPr="00575849" w:rsidRDefault="00E72BAC" w:rsidP="00E72BAC">
            <w:pPr>
              <w:spacing w:after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Step 1: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Survey</w:t>
            </w:r>
            <w:proofErr w:type="spellEnd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situation</w:t>
            </w:r>
            <w:proofErr w:type="spellEnd"/>
          </w:p>
          <w:p w14:paraId="03C59507" w14:textId="77777777" w:rsidR="00E72BAC" w:rsidRPr="00575849" w:rsidRDefault="00E72BAC" w:rsidP="00E72BAC">
            <w:pPr>
              <w:spacing w:after="1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step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includes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analysis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persuader's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situation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goals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challenges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persuader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faces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in his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F2E776" w14:textId="77777777" w:rsidR="00E72BAC" w:rsidRPr="00575849" w:rsidRDefault="00E72BAC" w:rsidP="00E72BAC">
            <w:pPr>
              <w:spacing w:after="15"/>
              <w:ind w:left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Step 2: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Confront</w:t>
            </w:r>
            <w:proofErr w:type="spellEnd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five</w:t>
            </w:r>
            <w:proofErr w:type="spellEnd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barriers</w:t>
            </w:r>
            <w:proofErr w:type="spellEnd"/>
          </w:p>
          <w:p w14:paraId="7AA6835D" w14:textId="77777777" w:rsidR="00E72BAC" w:rsidRPr="00575849" w:rsidRDefault="00E72BAC" w:rsidP="00E72BAC">
            <w:pPr>
              <w:spacing w:after="1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obstacles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pose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greatest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risks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influence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encounter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relationships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credibility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mismatches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needs.</w:t>
            </w:r>
          </w:p>
          <w:p w14:paraId="610A7D65" w14:textId="77777777" w:rsidR="00E72BAC" w:rsidRPr="00575849" w:rsidRDefault="00E72BAC" w:rsidP="00E72BAC">
            <w:pPr>
              <w:spacing w:after="15"/>
              <w:ind w:left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Step 3: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Make</w:t>
            </w:r>
            <w:proofErr w:type="spellEnd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pitch</w:t>
            </w:r>
            <w:proofErr w:type="spellEnd"/>
          </w:p>
          <w:p w14:paraId="6A797A35" w14:textId="77777777" w:rsidR="00E72BAC" w:rsidRPr="00575849" w:rsidRDefault="00E72BAC" w:rsidP="00E72BAC">
            <w:pPr>
              <w:spacing w:after="1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need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 solid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justify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yet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same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decisions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basis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intuition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step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requires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24062" w14:textId="77777777" w:rsidR="00E72BAC" w:rsidRPr="00575849" w:rsidRDefault="00E72BAC" w:rsidP="00E72BAC">
            <w:pPr>
              <w:spacing w:after="15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Step 4: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Secure</w:t>
            </w:r>
            <w:proofErr w:type="spellEnd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commitments</w:t>
            </w:r>
            <w:proofErr w:type="spellEnd"/>
          </w:p>
          <w:p w14:paraId="5B7CD67A" w14:textId="77777777" w:rsidR="00E72BAC" w:rsidRPr="00575849" w:rsidRDefault="00E72BAC" w:rsidP="00E72BAC">
            <w:pPr>
              <w:spacing w:after="1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safeguard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longtime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success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persuasive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is vital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deal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politics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individual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organizational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level.</w:t>
            </w:r>
          </w:p>
          <w:p w14:paraId="71BCC5E4" w14:textId="77777777" w:rsidR="00F76B6D" w:rsidRPr="00575849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A6A" w:rsidRPr="00575849" w14:paraId="47379553" w14:textId="77777777" w:rsidTr="00F76B6D">
        <w:tc>
          <w:tcPr>
            <w:tcW w:w="1838" w:type="dxa"/>
          </w:tcPr>
          <w:p w14:paraId="1D8E5ADF" w14:textId="540432EE" w:rsidR="00F76B6D" w:rsidRPr="00575849" w:rsidRDefault="001B6A6A" w:rsidP="001B6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Other tools</w:t>
            </w:r>
          </w:p>
        </w:tc>
        <w:tc>
          <w:tcPr>
            <w:tcW w:w="7178" w:type="dxa"/>
          </w:tcPr>
          <w:p w14:paraId="4022BABD" w14:textId="620A5135" w:rsidR="001B6A6A" w:rsidRPr="00575849" w:rsidRDefault="001B6A6A" w:rsidP="001B6A6A">
            <w:pPr>
              <w:pStyle w:val="Heading2"/>
              <w:pBdr>
                <w:bottom w:val="single" w:sz="4" w:space="0" w:color="A2A9B1"/>
              </w:pBdr>
              <w:spacing w:before="0" w:beforeAutospacing="0" w:after="0" w:afterAutospacing="0" w:line="292" w:lineRule="atLeast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575849">
              <w:rPr>
                <w:b w:val="0"/>
                <w:bCs w:val="0"/>
                <w:sz w:val="24"/>
                <w:szCs w:val="24"/>
                <w:lang w:val="en-IN"/>
              </w:rPr>
              <w:t>1A</w:t>
            </w:r>
            <w:r w:rsidRPr="00575849">
              <w:rPr>
                <w:b w:val="0"/>
                <w:bCs w:val="0"/>
                <w:sz w:val="24"/>
                <w:szCs w:val="24"/>
              </w:rPr>
              <w:t>.</w:t>
            </w:r>
            <w:r w:rsidRPr="00575849">
              <w:rPr>
                <w:rStyle w:val="Heading3Char"/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Pr="00575849">
              <w:rPr>
                <w:rStyle w:val="mw-headline"/>
                <w:b w:val="0"/>
                <w:bCs w:val="0"/>
                <w:sz w:val="24"/>
                <w:szCs w:val="24"/>
              </w:rPr>
              <w:t xml:space="preserve">In </w:t>
            </w:r>
            <w:proofErr w:type="spellStart"/>
            <w:r w:rsidRPr="00575849">
              <w:rPr>
                <w:rStyle w:val="mw-headline"/>
                <w:b w:val="0"/>
                <w:bCs w:val="0"/>
                <w:sz w:val="24"/>
                <w:szCs w:val="24"/>
              </w:rPr>
              <w:t>culture</w:t>
            </w:r>
            <w:proofErr w:type="spellEnd"/>
            <w:r w:rsidR="00213BED" w:rsidRPr="00575849">
              <w:rPr>
                <w:rStyle w:val="mw-headline"/>
                <w:b w:val="0"/>
                <w:bCs w:val="0"/>
                <w:sz w:val="24"/>
                <w:szCs w:val="24"/>
                <w:lang w:val="en-IN"/>
              </w:rPr>
              <w:t>:</w:t>
            </w:r>
          </w:p>
          <w:p w14:paraId="7940D4FB" w14:textId="0F62BC2E" w:rsidR="00F76B6D" w:rsidRPr="00575849" w:rsidRDefault="001B6A6A" w:rsidP="001B6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persuasion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understand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attempting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influence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influence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6A6A" w:rsidRPr="00575849" w14:paraId="22801DAC" w14:textId="77777777" w:rsidTr="00F76B6D">
        <w:tc>
          <w:tcPr>
            <w:tcW w:w="1838" w:type="dxa"/>
          </w:tcPr>
          <w:p w14:paraId="3A68599C" w14:textId="7610D790" w:rsidR="00F76B6D" w:rsidRPr="00575849" w:rsidRDefault="001B6A6A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PKM</w:t>
            </w:r>
          </w:p>
        </w:tc>
        <w:tc>
          <w:tcPr>
            <w:tcW w:w="7178" w:type="dxa"/>
          </w:tcPr>
          <w:p w14:paraId="5D591859" w14:textId="116F54F5" w:rsidR="001B6A6A" w:rsidRPr="00575849" w:rsidRDefault="001B6A6A" w:rsidP="001B6A6A">
            <w:pPr>
              <w:pStyle w:val="Heading3"/>
              <w:spacing w:before="0" w:line="288" w:lineRule="atLeast"/>
              <w:outlineLvl w:val="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75849">
              <w:rPr>
                <w:rFonts w:ascii="Times New Roman" w:hAnsi="Times New Roman" w:cs="Times New Roman"/>
                <w:b/>
                <w:bCs/>
                <w:color w:val="auto"/>
                <w:lang w:val="en-IN"/>
              </w:rPr>
              <w:t xml:space="preserve">1B. </w:t>
            </w:r>
            <w:r w:rsidRPr="00575849">
              <w:rPr>
                <w:rFonts w:ascii="Times New Roman" w:hAnsi="Times New Roman" w:cs="Times New Roman"/>
                <w:b/>
                <w:bCs/>
                <w:color w:val="auto"/>
              </w:rPr>
              <w:t>Persuasion Knowledge Model (PKM)</w:t>
            </w:r>
            <w:r w:rsidR="00213BED" w:rsidRPr="00575849">
              <w:rPr>
                <w:rFonts w:ascii="Times New Roman" w:hAnsi="Times New Roman" w:cs="Times New Roman"/>
                <w:b/>
                <w:bCs/>
                <w:color w:val="auto"/>
                <w:lang w:val="en-IN"/>
              </w:rPr>
              <w:t>:</w:t>
            </w:r>
          </w:p>
          <w:p w14:paraId="504281F3" w14:textId="3E0806BE" w:rsidR="00F76B6D" w:rsidRPr="00575849" w:rsidRDefault="001B6A6A" w:rsidP="001B6A6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The Persuasion Knowledge Model (PKM)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created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Friestad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Wright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in 1994.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framework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researchers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gaining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persuasion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knowledge. The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researchers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suggest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necessity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interplay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knowledge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knowledge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persuasion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advertising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selling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</w:p>
        </w:tc>
      </w:tr>
      <w:tr w:rsidR="001B6A6A" w:rsidRPr="00575849" w14:paraId="3890E7DC" w14:textId="77777777" w:rsidTr="00F76B6D">
        <w:tc>
          <w:tcPr>
            <w:tcW w:w="1838" w:type="dxa"/>
          </w:tcPr>
          <w:p w14:paraId="27FF1385" w14:textId="77777777" w:rsidR="00F76B6D" w:rsidRPr="00575849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</w:tcPr>
          <w:p w14:paraId="5130F0D7" w14:textId="4E7C4D5E" w:rsidR="001B6A6A" w:rsidRPr="00575849" w:rsidRDefault="001B6A6A" w:rsidP="001B6A6A">
            <w:pPr>
              <w:pStyle w:val="Heading2"/>
              <w:pBdr>
                <w:bottom w:val="single" w:sz="4" w:space="0" w:color="A2A9B1"/>
              </w:pBdr>
              <w:spacing w:before="0" w:beforeAutospacing="0" w:after="0" w:afterAutospacing="0" w:line="292" w:lineRule="atLeast"/>
              <w:outlineLvl w:val="1"/>
              <w:rPr>
                <w:sz w:val="24"/>
                <w:szCs w:val="24"/>
              </w:rPr>
            </w:pPr>
            <w:r w:rsidRPr="00575849">
              <w:rPr>
                <w:rStyle w:val="mw-headline"/>
                <w:sz w:val="24"/>
                <w:szCs w:val="24"/>
                <w:lang w:val="en-IN"/>
              </w:rPr>
              <w:t>1</w:t>
            </w:r>
            <w:r w:rsidRPr="00575849">
              <w:rPr>
                <w:rStyle w:val="mw-headline"/>
                <w:sz w:val="24"/>
                <w:szCs w:val="24"/>
              </w:rPr>
              <w:t xml:space="preserve">C. </w:t>
            </w:r>
            <w:proofErr w:type="spellStart"/>
            <w:r w:rsidRPr="00575849">
              <w:rPr>
                <w:rStyle w:val="mw-headline"/>
                <w:sz w:val="24"/>
                <w:szCs w:val="24"/>
              </w:rPr>
              <w:t>Neurobiology</w:t>
            </w:r>
            <w:proofErr w:type="spellEnd"/>
            <w:r w:rsidRPr="00575849">
              <w:rPr>
                <w:rStyle w:val="mw-editsection-bracket"/>
                <w:rFonts w:eastAsiaTheme="majorEastAsia"/>
                <w:sz w:val="24"/>
                <w:szCs w:val="24"/>
                <w:lang w:val="en-IN"/>
              </w:rPr>
              <w:t>:</w:t>
            </w:r>
          </w:p>
          <w:p w14:paraId="5D9439DA" w14:textId="77777777" w:rsidR="001B6A6A" w:rsidRPr="00575849" w:rsidRDefault="001B6A6A" w:rsidP="001B6A6A">
            <w:pPr>
              <w:pStyle w:val="NormalWeb"/>
              <w:spacing w:before="75" w:beforeAutospacing="0" w:after="75" w:afterAutospacing="0" w:line="239" w:lineRule="atLeast"/>
            </w:pPr>
            <w:proofErr w:type="spellStart"/>
            <w:r w:rsidRPr="00575849">
              <w:t>Attitudes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and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persuasion</w:t>
            </w:r>
            <w:proofErr w:type="spellEnd"/>
            <w:r w:rsidRPr="00575849">
              <w:t xml:space="preserve"> are </w:t>
            </w:r>
            <w:proofErr w:type="spellStart"/>
            <w:r w:rsidRPr="00575849">
              <w:t>among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the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central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issues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of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social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behavior</w:t>
            </w:r>
            <w:proofErr w:type="spellEnd"/>
            <w:r w:rsidRPr="00575849">
              <w:t xml:space="preserve">. One </w:t>
            </w:r>
            <w:proofErr w:type="spellStart"/>
            <w:r w:rsidRPr="00575849">
              <w:t>of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the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classic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questions</w:t>
            </w:r>
            <w:proofErr w:type="spellEnd"/>
            <w:r w:rsidRPr="00575849">
              <w:t xml:space="preserve"> is </w:t>
            </w:r>
            <w:proofErr w:type="spellStart"/>
            <w:r w:rsidRPr="00575849">
              <w:t>when</w:t>
            </w:r>
            <w:proofErr w:type="spellEnd"/>
            <w:r w:rsidRPr="00575849">
              <w:t xml:space="preserve"> are </w:t>
            </w:r>
            <w:proofErr w:type="spellStart"/>
            <w:r w:rsidRPr="00575849">
              <w:t>attitudes</w:t>
            </w:r>
            <w:proofErr w:type="spellEnd"/>
            <w:r w:rsidRPr="00575849">
              <w:t xml:space="preserve"> a </w:t>
            </w:r>
            <w:proofErr w:type="spellStart"/>
            <w:r w:rsidRPr="00575849">
              <w:t>predictor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of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behavior</w:t>
            </w:r>
            <w:proofErr w:type="spellEnd"/>
            <w:r w:rsidRPr="00575849">
              <w:t xml:space="preserve">. </w:t>
            </w:r>
            <w:proofErr w:type="spellStart"/>
            <w:r w:rsidRPr="00575849">
              <w:t>Previous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research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suggested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that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selective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activation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of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left</w:t>
            </w:r>
            <w:proofErr w:type="spellEnd"/>
            <w:r w:rsidRPr="00575849">
              <w:t xml:space="preserve"> </w:t>
            </w:r>
            <w:hyperlink r:id="rId30" w:tooltip="Prefrontal cortex" w:history="1">
              <w:proofErr w:type="spellStart"/>
              <w:r w:rsidRPr="00575849">
                <w:rPr>
                  <w:rStyle w:val="Hyperlink"/>
                  <w:rFonts w:eastAsiaTheme="minorEastAsia"/>
                  <w:color w:val="auto"/>
                  <w:u w:val="none"/>
                </w:rPr>
                <w:t>prefrontal</w:t>
              </w:r>
              <w:proofErr w:type="spellEnd"/>
              <w:r w:rsidRPr="00575849">
                <w:rPr>
                  <w:rStyle w:val="Hyperlink"/>
                  <w:rFonts w:eastAsiaTheme="minorEastAsia"/>
                  <w:color w:val="auto"/>
                  <w:u w:val="none"/>
                </w:rPr>
                <w:t xml:space="preserve"> </w:t>
              </w:r>
              <w:proofErr w:type="spellStart"/>
              <w:r w:rsidRPr="00575849">
                <w:rPr>
                  <w:rStyle w:val="Hyperlink"/>
                  <w:rFonts w:eastAsiaTheme="minorEastAsia"/>
                  <w:color w:val="auto"/>
                  <w:u w:val="none"/>
                </w:rPr>
                <w:t>cortex</w:t>
              </w:r>
              <w:proofErr w:type="spellEnd"/>
            </w:hyperlink>
            <w:r w:rsidRPr="00575849">
              <w:t xml:space="preserve"> </w:t>
            </w:r>
            <w:proofErr w:type="spellStart"/>
            <w:r w:rsidRPr="00575849">
              <w:t>might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increase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the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likelihood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that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an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attitude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would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predict</w:t>
            </w:r>
            <w:proofErr w:type="spellEnd"/>
            <w:r w:rsidRPr="00575849">
              <w:t xml:space="preserve"> a </w:t>
            </w:r>
            <w:proofErr w:type="spellStart"/>
            <w:r w:rsidRPr="00575849">
              <w:t>relevant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behavior</w:t>
            </w:r>
            <w:proofErr w:type="spellEnd"/>
            <w:r w:rsidRPr="00575849">
              <w:t xml:space="preserve">. </w:t>
            </w:r>
            <w:proofErr w:type="spellStart"/>
            <w:r w:rsidRPr="00575849">
              <w:t>Using</w:t>
            </w:r>
            <w:proofErr w:type="spellEnd"/>
            <w:r w:rsidRPr="00575849">
              <w:t xml:space="preserve"> lateral </w:t>
            </w:r>
            <w:proofErr w:type="spellStart"/>
            <w:r w:rsidRPr="00575849">
              <w:t>attentional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manipulation</w:t>
            </w:r>
            <w:proofErr w:type="spellEnd"/>
            <w:r w:rsidRPr="00575849">
              <w:t xml:space="preserve">, </w:t>
            </w:r>
            <w:proofErr w:type="spellStart"/>
            <w:r w:rsidRPr="00575849">
              <w:t>this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was</w:t>
            </w:r>
            <w:proofErr w:type="spellEnd"/>
            <w:r w:rsidRPr="00575849">
              <w:t xml:space="preserve"> </w:t>
            </w:r>
            <w:proofErr w:type="spellStart"/>
            <w:r w:rsidRPr="00575849">
              <w:t>supported</w:t>
            </w:r>
            <w:proofErr w:type="spellEnd"/>
            <w:r w:rsidRPr="00575849">
              <w:t>.</w:t>
            </w:r>
            <w:hyperlink r:id="rId31" w:anchor="cite_note-30" w:history="1">
              <w:r w:rsidRPr="00575849">
                <w:rPr>
                  <w:rStyle w:val="Hyperlink"/>
                  <w:rFonts w:eastAsiaTheme="minorEastAsia"/>
                  <w:color w:val="auto"/>
                  <w:u w:val="none"/>
                  <w:vertAlign w:val="superscript"/>
                </w:rPr>
                <w:t>[30]</w:t>
              </w:r>
            </w:hyperlink>
            <w:r w:rsidRPr="00575849">
              <w:t xml:space="preserve"> </w:t>
            </w:r>
          </w:p>
          <w:p w14:paraId="7F9CAC74" w14:textId="6A950EC0" w:rsidR="00F76B6D" w:rsidRPr="00575849" w:rsidRDefault="00F76B6D" w:rsidP="001B6A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1B6A6A" w:rsidRPr="00575849" w14:paraId="00A6F0DB" w14:textId="77777777" w:rsidTr="00F76B6D">
        <w:tc>
          <w:tcPr>
            <w:tcW w:w="1838" w:type="dxa"/>
          </w:tcPr>
          <w:p w14:paraId="4B88C6C6" w14:textId="77777777" w:rsidR="00F76B6D" w:rsidRPr="00575849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BB75E" w14:textId="593E8560" w:rsidR="00575849" w:rsidRPr="00575849" w:rsidRDefault="00575849" w:rsidP="005758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5849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7 Steps to Master the art of Persuasion</w:t>
            </w:r>
          </w:p>
        </w:tc>
        <w:tc>
          <w:tcPr>
            <w:tcW w:w="7178" w:type="dxa"/>
          </w:tcPr>
          <w:p w14:paraId="27268B60" w14:textId="4E8F9FD9" w:rsidR="00575849" w:rsidRPr="00575849" w:rsidRDefault="00575849" w:rsidP="00575849">
            <w:pPr>
              <w:spacing w:before="240" w:after="24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Many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entrepreneurs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are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passionate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about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their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new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startup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idea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that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can’t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believe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intelligent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being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investor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customer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wouldn’t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react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just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excitedly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after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quick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introduction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They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don’t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realize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that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can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often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kill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their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credibility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-- 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future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opportunities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-- 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communicating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only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passion,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responding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cynical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comment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giving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up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soon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14:paraId="0CBDBBF1" w14:textId="77777777" w:rsidR="00575849" w:rsidRPr="00575849" w:rsidRDefault="00575849" w:rsidP="00575849">
            <w:pPr>
              <w:spacing w:before="240" w:after="120"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1.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Repetition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is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key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getting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people’s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attention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.</w:t>
            </w:r>
          </w:p>
          <w:p w14:paraId="65DFCCC3" w14:textId="77777777" w:rsidR="00575849" w:rsidRPr="00575849" w:rsidRDefault="00575849" w:rsidP="00575849">
            <w:pPr>
              <w:spacing w:before="240" w:after="24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Many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entrepreneurs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mistakenly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assume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that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their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passion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will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cause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their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message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immediately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stand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out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above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din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today’s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information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overload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In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fact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most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today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have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developed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filters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ignore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unsolicited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inputs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until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have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heard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several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times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in 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both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written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verbal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form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14:paraId="55BF483A" w14:textId="77777777" w:rsidR="00575849" w:rsidRPr="00575849" w:rsidRDefault="00575849" w:rsidP="00575849">
            <w:pPr>
              <w:spacing w:before="240" w:after="120"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2.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Postulate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message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in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context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important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receiver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.</w:t>
            </w:r>
          </w:p>
          <w:p w14:paraId="2642CEC9" w14:textId="46543A3C" w:rsidR="00575849" w:rsidRPr="00575849" w:rsidRDefault="00575849" w:rsidP="00575849">
            <w:pPr>
              <w:spacing w:before="240" w:after="24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Tune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message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each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receiver’s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situation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Avoid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abstract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technical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declarations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that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may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sound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like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effort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impress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mislead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audience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intelligence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Use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specific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value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propositions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rather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than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fuzzy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terms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like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easier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use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better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faster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14:paraId="6C03B634" w14:textId="77777777" w:rsidR="00575849" w:rsidRPr="00575849" w:rsidRDefault="00575849" w:rsidP="00575849">
            <w:pPr>
              <w:spacing w:before="240" w:after="120"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3. Use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contrasting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story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scenarios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illustrate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impact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.</w:t>
            </w:r>
          </w:p>
          <w:p w14:paraId="6571EA24" w14:textId="284AF04E" w:rsidR="00575849" w:rsidRPr="00575849" w:rsidRDefault="00575849" w:rsidP="00575849">
            <w:pPr>
              <w:spacing w:before="240" w:after="24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Stories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are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often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more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convincing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than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simple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statements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fact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If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can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integrate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receiver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directly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story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potential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impact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is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even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greater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</w:p>
          <w:p w14:paraId="7E1FF30E" w14:textId="77777777" w:rsidR="00575849" w:rsidRPr="00575849" w:rsidRDefault="00575849" w:rsidP="00575849">
            <w:pPr>
              <w:spacing w:before="240" w:after="120"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4.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Personalize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message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match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receiver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background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.</w:t>
            </w:r>
          </w:p>
          <w:p w14:paraId="2ABC55CD" w14:textId="77777777" w:rsidR="00575849" w:rsidRPr="00575849" w:rsidRDefault="00575849" w:rsidP="00575849">
            <w:pPr>
              <w:spacing w:before="240" w:after="24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Whether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approaching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investors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partners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customers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need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listen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first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find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 personal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intersection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interest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idea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If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person is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creative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intuitive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don’t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hit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them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logical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analytical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message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Establish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relationship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some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homework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first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can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14:paraId="16345ABD" w14:textId="77777777" w:rsidR="00575849" w:rsidRPr="00575849" w:rsidRDefault="00575849" w:rsidP="00575849">
            <w:pPr>
              <w:spacing w:before="240" w:after="120"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5. Use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friends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advisors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as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sources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warm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introductions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.</w:t>
            </w:r>
          </w:p>
          <w:p w14:paraId="7189C027" w14:textId="5DF1B860" w:rsidR="00575849" w:rsidRPr="00575849" w:rsidRDefault="00575849" w:rsidP="00575849">
            <w:pPr>
              <w:spacing w:before="240" w:after="24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Everyone is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more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prone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listen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believe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new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brought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them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by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someone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know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in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common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especially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that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connection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has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strong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relevant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experience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expertise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</w:p>
          <w:p w14:paraId="4C9D7A8C" w14:textId="77777777" w:rsidR="00575849" w:rsidRPr="00575849" w:rsidRDefault="00575849" w:rsidP="00575849">
            <w:pPr>
              <w:spacing w:before="240" w:after="120"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6.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Materialize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idea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into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prototype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demo.</w:t>
            </w:r>
          </w:p>
          <w:p w14:paraId="507339BB" w14:textId="77777777" w:rsidR="00575849" w:rsidRPr="00575849" w:rsidRDefault="00575849" w:rsidP="00575849">
            <w:pPr>
              <w:spacing w:before="240" w:after="24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always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put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more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credibility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something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can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touch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feel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versus mere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words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arm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waving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What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are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visualizing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in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mind’s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eye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is not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obvious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others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especially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investors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who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will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likely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not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have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depth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expertise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in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product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domain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represent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14:paraId="6F7A91D9" w14:textId="77777777" w:rsidR="00575849" w:rsidRPr="00575849" w:rsidRDefault="00575849" w:rsidP="00575849">
            <w:pPr>
              <w:spacing w:before="240" w:after="120" w:line="42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7.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Present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evidence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interest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excitement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from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others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.</w:t>
            </w:r>
          </w:p>
          <w:p w14:paraId="04565FD4" w14:textId="010C05D6" w:rsidR="00F76B6D" w:rsidRPr="00575849" w:rsidRDefault="00575849" w:rsidP="0057584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Social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media is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powerful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tool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testing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idea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minimal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cost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risk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huge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potential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for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spreading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amplifying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message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right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The evidence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1,000 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responding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positively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message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is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much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more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effective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than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alone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pitching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  <w:r w:rsidRPr="0057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6A6A" w:rsidRPr="00575849" w14:paraId="2A7023C5" w14:textId="77777777" w:rsidTr="00F76B6D">
        <w:tc>
          <w:tcPr>
            <w:tcW w:w="1838" w:type="dxa"/>
          </w:tcPr>
          <w:p w14:paraId="1F72B4D0" w14:textId="67236EB6" w:rsidR="00F76B6D" w:rsidRPr="00575849" w:rsidRDefault="00575849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575849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03 Tips for the art of persuation</w:t>
            </w:r>
          </w:p>
        </w:tc>
        <w:tc>
          <w:tcPr>
            <w:tcW w:w="7178" w:type="dxa"/>
          </w:tcPr>
          <w:p w14:paraId="26685884" w14:textId="1EC8713F" w:rsidR="00575849" w:rsidRPr="00575849" w:rsidRDefault="00575849" w:rsidP="00575849">
            <w:pPr>
              <w:spacing w:before="120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If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look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today’s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environment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art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hyperlink r:id="rId32" w:history="1">
              <w:proofErr w:type="spellStart"/>
              <w:r w:rsidRPr="00575849">
                <w:rPr>
                  <w:rFonts w:ascii="Times New Roman" w:eastAsia="Times New Roman" w:hAnsi="Times New Roman" w:cs="Times New Roman"/>
                  <w:color w:val="006DB3"/>
                  <w:sz w:val="24"/>
                  <w:szCs w:val="24"/>
                  <w:u w:val="single"/>
                </w:rPr>
                <w:t>persuasion</w:t>
              </w:r>
              <w:proofErr w:type="spellEnd"/>
            </w:hyperlink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negotiation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has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only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become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more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relevant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The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most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successful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in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world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know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this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all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well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val="en-IN"/>
              </w:rPr>
              <w:t xml:space="preserve">Today,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can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learn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how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channel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their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powers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hyperlink r:id="rId33" w:history="1">
              <w:proofErr w:type="spellStart"/>
              <w:r w:rsidRPr="00575849">
                <w:rPr>
                  <w:rFonts w:ascii="Times New Roman" w:eastAsia="Times New Roman" w:hAnsi="Times New Roman" w:cs="Times New Roman"/>
                  <w:color w:val="006DB3"/>
                  <w:sz w:val="24"/>
                  <w:szCs w:val="24"/>
                  <w:u w:val="single"/>
                </w:rPr>
                <w:t>persuasion</w:t>
              </w:r>
              <w:proofErr w:type="spellEnd"/>
            </w:hyperlink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negotiation</w:t>
            </w:r>
            <w:proofErr w:type="spellEnd"/>
            <w:r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val="en-IN"/>
              </w:rPr>
              <w:t>:</w:t>
            </w:r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</w:p>
          <w:p w14:paraId="22E80A95" w14:textId="359C825E" w:rsidR="00575849" w:rsidRDefault="00575849" w:rsidP="00575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>1</w:t>
            </w:r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  <w:t>.</w:t>
            </w:r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 xml:space="preserve">Knowledge is </w:t>
            </w:r>
            <w:r w:rsidR="000445F3"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>Power</w:t>
            </w:r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val="en-IN"/>
              </w:rPr>
              <w:t xml:space="preserve"> </w:t>
            </w:r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In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art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persuasion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negotiation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knowledge is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very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crucial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How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much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know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determines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extent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power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over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other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Before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attempting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negotiation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have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know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everything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is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know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about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you’ll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be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speaking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Find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out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what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their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weaknesses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are,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what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want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how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much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are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willing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put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out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etc.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Knowing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all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these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can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help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come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up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better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points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for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arguments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negotiations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You’ll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have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easier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time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persuading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see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things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way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as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well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</w:t>
            </w:r>
          </w:p>
          <w:p w14:paraId="50420D4A" w14:textId="285F33A1" w:rsidR="000445F3" w:rsidRPr="00112C26" w:rsidRDefault="000445F3" w:rsidP="00575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</w:pPr>
            <w:r w:rsidRPr="00112C26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  <w:t>Q. How would you negotiate for leave from HOD?</w:t>
            </w:r>
          </w:p>
          <w:p w14:paraId="5870A5DB" w14:textId="79E85B67" w:rsidR="00575849" w:rsidRPr="00575849" w:rsidRDefault="00575849" w:rsidP="00575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lastRenderedPageBreak/>
              <w:t>2</w:t>
            </w:r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  <w:t>.</w:t>
            </w:r>
            <w:r w:rsidR="00112C26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>Establish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>common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>goals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  <w:t xml:space="preserve"> </w:t>
            </w:r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When dabbling in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art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persuasion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negotiation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must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remember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that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both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parties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should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benefit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from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deal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As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much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as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possible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make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deal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win-win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situation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for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everyone</w:t>
            </w:r>
            <w:r w:rsidR="000445F3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val="en-IN"/>
              </w:rPr>
              <w:t xml:space="preserve"> or going for a collaborative </w:t>
            </w:r>
            <w:proofErr w:type="spellStart"/>
            <w:r w:rsidR="000445F3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val="en-IN"/>
              </w:rPr>
              <w:t>approacch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</w:t>
            </w:r>
          </w:p>
          <w:p w14:paraId="0B2FB45D" w14:textId="77777777" w:rsidR="000445F3" w:rsidRDefault="00575849" w:rsidP="00575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One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way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cinch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such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collaborations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is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by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establishing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common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goals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-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goals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that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are in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line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prospect’s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plan.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Doing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this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gives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client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sense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solidarity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which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will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make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them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more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agreeable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whatever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it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is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you’re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r w:rsidR="000445F3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val="en-IN"/>
              </w:rPr>
              <w:t>doing</w:t>
            </w:r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.</w:t>
            </w:r>
          </w:p>
          <w:p w14:paraId="7497B92B" w14:textId="19AAAE80" w:rsidR="00575849" w:rsidRPr="00575849" w:rsidRDefault="000445F3" w:rsidP="00575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val="en-IN"/>
              </w:rPr>
              <w:t>Q. How can you do in student life?</w:t>
            </w:r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</w:p>
          <w:p w14:paraId="31E30746" w14:textId="608697FE" w:rsidR="00575849" w:rsidRPr="00575849" w:rsidRDefault="00575849" w:rsidP="00575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</w:pPr>
            <w:r w:rsidRP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>3</w:t>
            </w:r>
            <w:r w:rsidR="000445F3" w:rsidRP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  <w:t>.</w:t>
            </w:r>
            <w:r w:rsidRP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 xml:space="preserve"> Try </w:t>
            </w:r>
            <w:proofErr w:type="spellStart"/>
            <w:r w:rsidRP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>the</w:t>
            </w:r>
            <w:proofErr w:type="spellEnd"/>
            <w:r w:rsidRP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>grass</w:t>
            </w:r>
            <w:proofErr w:type="spellEnd"/>
            <w:r w:rsid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  <w:t>-</w:t>
            </w:r>
            <w:proofErr w:type="spellStart"/>
            <w:r w:rsidRP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>roots</w:t>
            </w:r>
            <w:proofErr w:type="spellEnd"/>
            <w:r w:rsidRP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>approach</w:t>
            </w:r>
            <w:proofErr w:type="spellEnd"/>
            <w:r w:rsidR="000445F3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val="en-IN"/>
              </w:rPr>
              <w:t xml:space="preserve">: 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Gone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are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days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when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don’t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care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about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person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you’re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negotiating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over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phone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The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grassroots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strategy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is once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again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earning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popularity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Instead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of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treating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clients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like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r w:rsidRPr="000445F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  <w:t>cash cows</w:t>
            </w:r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try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develop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certain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relationship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them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Ask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about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their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family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their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dreams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every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once in a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while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The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grassroots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approach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requires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relate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people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you’re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trying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persuade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negotiate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with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Drop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your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high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mighty</w:t>
            </w:r>
            <w:proofErr w:type="spellEnd"/>
            <w:r w:rsidRPr="000445F3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hyperlink r:id="rId34" w:history="1">
              <w:proofErr w:type="spellStart"/>
              <w:r w:rsidRPr="000445F3">
                <w:rPr>
                  <w:rFonts w:ascii="Times New Roman" w:eastAsia="Times New Roman" w:hAnsi="Times New Roman" w:cs="Times New Roman"/>
                  <w:b/>
                  <w:bCs/>
                  <w:color w:val="006DB3"/>
                  <w:sz w:val="24"/>
                  <w:szCs w:val="24"/>
                </w:rPr>
                <w:t>attitude</w:t>
              </w:r>
              <w:proofErr w:type="spellEnd"/>
            </w:hyperlink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and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start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knocking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on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doors</w:t>
            </w:r>
            <w:proofErr w:type="spellEnd"/>
            <w:r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. </w:t>
            </w:r>
          </w:p>
          <w:p w14:paraId="46A161F5" w14:textId="77777777" w:rsidR="000445F3" w:rsidRPr="004D0503" w:rsidRDefault="000445F3" w:rsidP="0057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</w:pPr>
            <w:r w:rsidRP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  <w:t xml:space="preserve">Where we can try in day to day life? </w:t>
            </w:r>
          </w:p>
          <w:p w14:paraId="2C18EDE7" w14:textId="77777777" w:rsidR="000445F3" w:rsidRPr="004D0503" w:rsidRDefault="000445F3" w:rsidP="0057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</w:rPr>
            </w:pPr>
            <w:r w:rsidRPr="004D0503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val="en-IN"/>
              </w:rPr>
              <w:t xml:space="preserve">How would be more successful? </w:t>
            </w:r>
          </w:p>
          <w:p w14:paraId="0E8F4C55" w14:textId="314680A6" w:rsidR="00F76B6D" w:rsidRPr="00575849" w:rsidRDefault="000445F3" w:rsidP="005758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val="en-IN"/>
              </w:rPr>
              <w:t xml:space="preserve">A. </w:t>
            </w:r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Try </w:t>
            </w:r>
            <w:proofErr w:type="spellStart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it</w:t>
            </w:r>
            <w:proofErr w:type="spellEnd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on</w:t>
            </w:r>
            <w:proofErr w:type="spellEnd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your</w:t>
            </w:r>
            <w:proofErr w:type="spellEnd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parents</w:t>
            </w:r>
            <w:proofErr w:type="spellEnd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, </w:t>
            </w:r>
            <w:proofErr w:type="spellStart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your</w:t>
            </w:r>
            <w:proofErr w:type="spellEnd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friends</w:t>
            </w:r>
            <w:proofErr w:type="spellEnd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or</w:t>
            </w:r>
            <w:proofErr w:type="spellEnd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the</w:t>
            </w:r>
            <w:proofErr w:type="spellEnd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local</w:t>
            </w:r>
            <w:proofErr w:type="spellEnd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shopkeepers in </w:t>
            </w:r>
            <w:proofErr w:type="spellStart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your</w:t>
            </w:r>
            <w:proofErr w:type="spellEnd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 xml:space="preserve"> </w:t>
            </w:r>
            <w:proofErr w:type="spellStart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town</w:t>
            </w:r>
            <w:proofErr w:type="spellEnd"/>
            <w:r w:rsidR="00575849" w:rsidRPr="00575849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</w:rPr>
              <w:t>.</w:t>
            </w:r>
          </w:p>
        </w:tc>
      </w:tr>
      <w:tr w:rsidR="001B6A6A" w:rsidRPr="00575849" w14:paraId="6DAD78BD" w14:textId="77777777" w:rsidTr="00F76B6D">
        <w:tc>
          <w:tcPr>
            <w:tcW w:w="1838" w:type="dxa"/>
          </w:tcPr>
          <w:p w14:paraId="2B191851" w14:textId="77777777" w:rsidR="00F76B6D" w:rsidRPr="00575849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7178" w:type="dxa"/>
          </w:tcPr>
          <w:p w14:paraId="7CC6B227" w14:textId="2E2C28A9" w:rsidR="00F76B6D" w:rsidRPr="004D0503" w:rsidRDefault="004D0503" w:rsidP="00F76B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4D05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Machiavellian’s school of leadership not to be covered</w:t>
            </w:r>
          </w:p>
        </w:tc>
      </w:tr>
      <w:bookmarkEnd w:id="0"/>
      <w:tr w:rsidR="001B6A6A" w:rsidRPr="00575849" w14:paraId="2E563C1C" w14:textId="77777777" w:rsidTr="00F76B6D">
        <w:tc>
          <w:tcPr>
            <w:tcW w:w="1838" w:type="dxa"/>
          </w:tcPr>
          <w:p w14:paraId="32FDE8EA" w14:textId="77777777" w:rsidR="00F76B6D" w:rsidRPr="00575849" w:rsidRDefault="00F76B6D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</w:tcPr>
          <w:p w14:paraId="51DD3565" w14:textId="15CFC2D0" w:rsidR="00F76B6D" w:rsidRPr="00575849" w:rsidRDefault="00E72BAC" w:rsidP="00F76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0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Machiavelli’s</w:t>
            </w:r>
            <w:proofErr w:type="spellEnd"/>
            <w:r w:rsidRPr="004D050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D050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motto</w:t>
            </w:r>
            <w:proofErr w:type="spellEnd"/>
            <w:r w:rsidRPr="004D050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“The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justifies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means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should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aim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effective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leader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Any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leader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worth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should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work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towards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achieving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goals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set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within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area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jurisdiction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Great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positions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with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lot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challenges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productive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one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needs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keep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eyes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wide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open in order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grab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utilize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opportunities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that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Burns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J. M., 1978).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also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calls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sacrifices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taking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drastic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steps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when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necessitates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ultimately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achieve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desired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objectives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Leadership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that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good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founded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trust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hence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incumbent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upon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worthwhile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leader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careful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persons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chooses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trust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Leaders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involved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many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activities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whose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outcome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directly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impacts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surroundings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which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operate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Therefore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should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wise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especially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when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comes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matters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that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critical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organization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as not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reckless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with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information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that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harm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leader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organization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large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Hence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leader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should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“… he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who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cause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another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becoming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powerful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ruined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because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that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predominance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has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been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brought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about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astuteness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else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force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both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are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distrusted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by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him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who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has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been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raised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power</w:t>
            </w:r>
            <w:proofErr w:type="spellEnd"/>
            <w:r w:rsidRPr="005758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.”</w:t>
            </w:r>
            <w:r w:rsidRPr="0057584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02263B2" w14:textId="77777777" w:rsidR="00562ADE" w:rsidRPr="00575849" w:rsidRDefault="00562ADE" w:rsidP="00F76B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62ADE" w:rsidRPr="00575849" w:rsidSect="00F76B6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A4F9E"/>
    <w:multiLevelType w:val="multilevel"/>
    <w:tmpl w:val="6EF4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C55BB"/>
    <w:multiLevelType w:val="multilevel"/>
    <w:tmpl w:val="7FFA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C441C"/>
    <w:multiLevelType w:val="multilevel"/>
    <w:tmpl w:val="6D4C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F30C2"/>
    <w:multiLevelType w:val="multilevel"/>
    <w:tmpl w:val="4D2E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F6357E"/>
    <w:multiLevelType w:val="multilevel"/>
    <w:tmpl w:val="8932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137667"/>
    <w:multiLevelType w:val="multilevel"/>
    <w:tmpl w:val="6028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96364"/>
    <w:multiLevelType w:val="multilevel"/>
    <w:tmpl w:val="7AAED5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A21190"/>
    <w:multiLevelType w:val="multilevel"/>
    <w:tmpl w:val="ECFAD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C141AB"/>
    <w:multiLevelType w:val="multilevel"/>
    <w:tmpl w:val="8932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DE"/>
    <w:rsid w:val="000445F3"/>
    <w:rsid w:val="00112C26"/>
    <w:rsid w:val="001B6A6A"/>
    <w:rsid w:val="00213BED"/>
    <w:rsid w:val="004D0503"/>
    <w:rsid w:val="00562ADE"/>
    <w:rsid w:val="00575849"/>
    <w:rsid w:val="005D25C0"/>
    <w:rsid w:val="006A09AC"/>
    <w:rsid w:val="009F73BB"/>
    <w:rsid w:val="00E72BAC"/>
    <w:rsid w:val="00ED7FD9"/>
    <w:rsid w:val="00F7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F8DE"/>
  <w15:chartTrackingRefBased/>
  <w15:docId w15:val="{6A98C3A7-A754-463C-B6C6-0B93645B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B6D"/>
    <w:pPr>
      <w:spacing w:after="200" w:line="276" w:lineRule="auto"/>
    </w:pPr>
    <w:rPr>
      <w:rFonts w:eastAsiaTheme="minorEastAsia"/>
      <w:lang w:val="id-ID" w:eastAsia="id-ID"/>
    </w:rPr>
  </w:style>
  <w:style w:type="paragraph" w:styleId="Heading2">
    <w:name w:val="heading 2"/>
    <w:basedOn w:val="Normal"/>
    <w:link w:val="Heading2Char"/>
    <w:uiPriority w:val="9"/>
    <w:unhideWhenUsed/>
    <w:qFormat/>
    <w:rsid w:val="00F76B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73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73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6B6D"/>
    <w:rPr>
      <w:rFonts w:ascii="Times New Roman" w:eastAsia="Times New Roman" w:hAnsi="Times New Roman" w:cs="Times New Roman"/>
      <w:b/>
      <w:bCs/>
      <w:sz w:val="36"/>
      <w:szCs w:val="36"/>
      <w:lang w:val="id-ID" w:eastAsia="id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6B6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76B6D"/>
    <w:rPr>
      <w:rFonts w:ascii="Arial" w:eastAsiaTheme="minorEastAsia" w:hAnsi="Arial" w:cs="Arial"/>
      <w:vanish/>
      <w:sz w:val="16"/>
      <w:szCs w:val="16"/>
      <w:lang w:val="id-ID"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76B6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76B6D"/>
    <w:rPr>
      <w:rFonts w:ascii="Arial" w:eastAsiaTheme="minorEastAsia" w:hAnsi="Arial" w:cs="Arial"/>
      <w:vanish/>
      <w:sz w:val="16"/>
      <w:szCs w:val="16"/>
      <w:lang w:val="id-ID" w:eastAsia="id-ID"/>
    </w:rPr>
  </w:style>
  <w:style w:type="table" w:styleId="TableGrid">
    <w:name w:val="Table Grid"/>
    <w:basedOn w:val="TableNormal"/>
    <w:uiPriority w:val="59"/>
    <w:rsid w:val="00F76B6D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F76B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6B6D"/>
    <w:rPr>
      <w:color w:val="0000FF"/>
      <w:u w:val="single"/>
    </w:rPr>
  </w:style>
  <w:style w:type="character" w:customStyle="1" w:styleId="mw-headline">
    <w:name w:val="mw-headline"/>
    <w:basedOn w:val="DefaultParagraphFont"/>
    <w:rsid w:val="00F76B6D"/>
  </w:style>
  <w:style w:type="paragraph" w:styleId="NormalWeb">
    <w:name w:val="Normal (Web)"/>
    <w:basedOn w:val="Normal"/>
    <w:uiPriority w:val="99"/>
    <w:unhideWhenUsed/>
    <w:rsid w:val="00F7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73B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9F73BB"/>
    <w:rPr>
      <w:rFonts w:asciiTheme="majorHAnsi" w:eastAsiaTheme="majorEastAsia" w:hAnsiTheme="majorHAnsi" w:cstheme="majorBidi"/>
      <w:i/>
      <w:iCs/>
      <w:color w:val="2F5496" w:themeColor="accent1" w:themeShade="BF"/>
      <w:lang w:val="id-ID" w:eastAsia="id-ID"/>
    </w:rPr>
  </w:style>
  <w:style w:type="character" w:customStyle="1" w:styleId="mw-editsection-bracket">
    <w:name w:val="mw-editsection-bracket"/>
    <w:basedOn w:val="DefaultParagraphFont"/>
    <w:rsid w:val="009F73BB"/>
  </w:style>
  <w:style w:type="character" w:customStyle="1" w:styleId="tocnumber">
    <w:name w:val="tocnumber"/>
    <w:basedOn w:val="DefaultParagraphFont"/>
    <w:rsid w:val="009F73BB"/>
  </w:style>
  <w:style w:type="character" w:customStyle="1" w:styleId="toctext">
    <w:name w:val="toctext"/>
    <w:basedOn w:val="DefaultParagraphFont"/>
    <w:rsid w:val="009F73BB"/>
  </w:style>
  <w:style w:type="paragraph" w:styleId="ListParagraph">
    <w:name w:val="List Paragraph"/>
    <w:basedOn w:val="Normal"/>
    <w:uiPriority w:val="34"/>
    <w:qFormat/>
    <w:rsid w:val="001B6A6A"/>
    <w:pPr>
      <w:ind w:left="720"/>
      <w:contextualSpacing/>
    </w:pPr>
  </w:style>
  <w:style w:type="character" w:customStyle="1" w:styleId="sbcount">
    <w:name w:val="sb_count"/>
    <w:basedOn w:val="DefaultParagraphFont"/>
    <w:rsid w:val="001B6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tention" TargetMode="External"/><Relationship Id="rId13" Type="http://schemas.openxmlformats.org/officeDocument/2006/relationships/hyperlink" Target="https://en.wikipedia.org/wiki/Elocution" TargetMode="External"/><Relationship Id="rId18" Type="http://schemas.openxmlformats.org/officeDocument/2006/relationships/hyperlink" Target="https://en.wikipedia.org/wiki/Persuasion" TargetMode="External"/><Relationship Id="rId26" Type="http://schemas.openxmlformats.org/officeDocument/2006/relationships/hyperlink" Target="https://en.wikipedia.org/wiki/Machiavellianis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Persuasion" TargetMode="External"/><Relationship Id="rId34" Type="http://schemas.openxmlformats.org/officeDocument/2006/relationships/hyperlink" Target="http://www.selfgrowth.com/attitude.html" TargetMode="External"/><Relationship Id="rId7" Type="http://schemas.openxmlformats.org/officeDocument/2006/relationships/hyperlink" Target="https://en.wikipedia.org/wiki/Attitude_(psychology)" TargetMode="External"/><Relationship Id="rId12" Type="http://schemas.openxmlformats.org/officeDocument/2006/relationships/hyperlink" Target="https://en.wikipedia.org/wiki/Rhetoric" TargetMode="External"/><Relationship Id="rId17" Type="http://schemas.openxmlformats.org/officeDocument/2006/relationships/hyperlink" Target="https://en.wikipedia.org/wiki/Persuasion" TargetMode="External"/><Relationship Id="rId25" Type="http://schemas.openxmlformats.org/officeDocument/2006/relationships/hyperlink" Target="https://en.wikipedia.org/wiki/Persuasion" TargetMode="External"/><Relationship Id="rId33" Type="http://schemas.openxmlformats.org/officeDocument/2006/relationships/hyperlink" Target="http://www.selfgrowth.com/persuas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Persuasion" TargetMode="External"/><Relationship Id="rId20" Type="http://schemas.openxmlformats.org/officeDocument/2006/relationships/hyperlink" Target="https://en.wikipedia.org/wiki/Persuasion" TargetMode="External"/><Relationship Id="rId29" Type="http://schemas.openxmlformats.org/officeDocument/2006/relationships/hyperlink" Target="https://en.wikipedia.org/wiki/Power_(social_and_political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Belief" TargetMode="External"/><Relationship Id="rId11" Type="http://schemas.openxmlformats.org/officeDocument/2006/relationships/hyperlink" Target="https://en.wikipedia.org/wiki/Ancient_Greece" TargetMode="External"/><Relationship Id="rId24" Type="http://schemas.openxmlformats.org/officeDocument/2006/relationships/hyperlink" Target="https://en.wikipedia.org/wiki/Force_(law)" TargetMode="External"/><Relationship Id="rId32" Type="http://schemas.openxmlformats.org/officeDocument/2006/relationships/hyperlink" Target="http://www.selfgrowth.com/persuasion.html" TargetMode="External"/><Relationship Id="rId5" Type="http://schemas.openxmlformats.org/officeDocument/2006/relationships/hyperlink" Target="https://en.wikipedia.org/wiki/Social_influence" TargetMode="External"/><Relationship Id="rId15" Type="http://schemas.openxmlformats.org/officeDocument/2006/relationships/hyperlink" Target="https://en.wikipedia.org/wiki/Persuasion" TargetMode="External"/><Relationship Id="rId23" Type="http://schemas.openxmlformats.org/officeDocument/2006/relationships/hyperlink" Target="https://en.wikipedia.org/wiki/Persuasion" TargetMode="External"/><Relationship Id="rId28" Type="http://schemas.openxmlformats.org/officeDocument/2006/relationships/hyperlink" Target="https://en.wikipedia.org/wiki/Decei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n.wikipedia.org/wiki/Behavior" TargetMode="External"/><Relationship Id="rId19" Type="http://schemas.openxmlformats.org/officeDocument/2006/relationships/hyperlink" Target="https://en.wikipedia.org/wiki/Persuasion" TargetMode="External"/><Relationship Id="rId31" Type="http://schemas.openxmlformats.org/officeDocument/2006/relationships/hyperlink" Target="https://en.wikipedia.org/wiki/Persua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otivation" TargetMode="External"/><Relationship Id="rId14" Type="http://schemas.openxmlformats.org/officeDocument/2006/relationships/hyperlink" Target="https://en.wikipedia.org/wiki/Aristotle" TargetMode="External"/><Relationship Id="rId22" Type="http://schemas.openxmlformats.org/officeDocument/2006/relationships/hyperlink" Target="https://en.wikipedia.org/wiki/Persuasion" TargetMode="External"/><Relationship Id="rId27" Type="http://schemas.openxmlformats.org/officeDocument/2006/relationships/hyperlink" Target="https://en.wikipedia.org/wiki/Psychological_manipulation" TargetMode="External"/><Relationship Id="rId30" Type="http://schemas.openxmlformats.org/officeDocument/2006/relationships/hyperlink" Target="https://en.wikipedia.org/wiki/Prefrontal_corte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2019-12-01T14:56:00Z</dcterms:created>
  <dcterms:modified xsi:type="dcterms:W3CDTF">2019-12-12T19:41:00Z</dcterms:modified>
</cp:coreProperties>
</file>